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61906B6" w14:textId="77777777">
      <w:pPr>
        <w:pBdr/>
        <w:spacing w:after="0"/>
        <w:ind/>
        <w:rPr>
          <w:b/>
          <w:bCs/>
          <w:sz w:val="24"/>
          <w:szCs w:val="24"/>
        </w:rPr>
      </w:pPr>
      <w:r>
        <w:rPr>
          <w:b/>
          <w:bCs/>
          <w:sz w:val="24"/>
          <w:szCs w:val="24"/>
        </w:rPr>
        <w:t xml:space="preserve">Arnold Skutezky</w:t>
      </w:r>
      <w:r>
        <w:rPr>
          <w:b/>
          <w:bCs/>
          <w:sz w:val="24"/>
          <w:szCs w:val="24"/>
        </w:rPr>
      </w:r>
    </w:p>
    <w:p w14:paraId="6CF743B6" w14:textId="0923262C">
      <w:pPr>
        <w:pBdr/>
        <w:spacing/>
        <w:ind/>
        <w:rPr>
          <w:i/>
          <w:iCs/>
        </w:rPr>
      </w:pPr>
      <w:r>
        <w:t xml:space="preserve"> </w:t>
      </w:r>
      <w:r>
        <w:rPr>
          <w:i/>
          <w:iCs/>
        </w:rPr>
        <w:t xml:space="preserve">(</w:t>
      </w:r>
      <w:r>
        <w:rPr>
          <w:i/>
          <w:iCs/>
        </w:rPr>
        <w:t xml:space="preserve">29. prosince </w:t>
      </w:r>
      <w:r>
        <w:rPr>
          <w:i/>
          <w:iCs/>
        </w:rPr>
        <w:t xml:space="preserve">1850 – 16</w:t>
      </w:r>
      <w:r>
        <w:rPr>
          <w:i/>
          <w:iCs/>
        </w:rPr>
        <w:t xml:space="preserve">. prosince 1936</w:t>
      </w:r>
      <w:r>
        <w:rPr>
          <w:i/>
          <w:iCs/>
        </w:rPr>
        <w:t xml:space="preserve">)</w:t>
      </w:r>
      <w:r>
        <w:rPr>
          <w:i/>
          <w:iCs/>
        </w:rPr>
        <w:t xml:space="preserve"> </w:t>
      </w:r>
      <w:r>
        <w:rPr>
          <w:i/>
          <w:iCs/>
        </w:rPr>
      </w:r>
    </w:p>
    <w:p w14:paraId="09A810C0" w14:textId="77777777">
      <w:pPr>
        <w:pBdr/>
        <w:spacing/>
        <w:ind/>
        <w:rPr>
          <w:b/>
          <w:bCs/>
          <w:sz w:val="28"/>
          <w:szCs w:val="28"/>
        </w:rPr>
      </w:pPr>
      <w:r>
        <w:rPr>
          <w:b/>
          <w:bCs/>
          <w:sz w:val="28"/>
          <w:szCs w:val="28"/>
        </w:rPr>
        <w:t xml:space="preserve">Moje životní cesta </w:t>
      </w:r>
      <w:r>
        <w:rPr>
          <w:b/>
          <w:bCs/>
          <w:sz w:val="28"/>
          <w:szCs w:val="28"/>
        </w:rPr>
      </w:r>
    </w:p>
    <w:p w14:paraId="2895072E" w14:textId="1BB7C0CF">
      <w:pPr>
        <w:pBdr/>
        <w:spacing/>
        <w:ind/>
        <w:jc w:val="both"/>
        <w:rPr/>
      </w:pPr>
      <w:r>
        <w:t xml:space="preserve">Jako přítel míru a poklidného užívání života jsem se vždy vyhýbal tomu, abych se stavěl do popředí událostí. Můj život, mé konání a nekonání vždy směřovaly do</w:t>
      </w:r>
      <w:r>
        <w:t xml:space="preserve"> nitra</w:t>
      </w:r>
      <w:r>
        <w:t xml:space="preserve">, nikdy jsem nehledal vnější úspěchy. Když se nyní rozhodnu vyprávět svůj životní příběh a připojím jej jako doprovod k mé sbírce kreseb starých mistrů, mých obrazů a sbírce medailí, vycházím vstříc přání, </w:t>
      </w:r>
      <w:r>
        <w:t xml:space="preserve">o jehož splnění jsem byl požádán </w:t>
      </w:r>
      <w:r>
        <w:t xml:space="preserve">z</w:t>
      </w:r>
      <w:r>
        <w:t xml:space="preserve"> </w:t>
      </w:r>
      <w:r>
        <w:t xml:space="preserve">odborn</w:t>
      </w:r>
      <w:r>
        <w:t xml:space="preserve">ých kruhů</w:t>
      </w:r>
      <w:r>
        <w:t xml:space="preserve">.</w:t>
      </w:r>
      <w:r>
        <w:rPr>
          <w:vertAlign w:val="superscript"/>
        </w:rPr>
        <w:t xml:space="preserve">142</w:t>
      </w:r>
      <w:r>
        <w:t xml:space="preserve"> </w:t>
      </w:r>
      <w:r/>
    </w:p>
    <w:p w14:paraId="626A07D7" w14:textId="1F597162">
      <w:pPr>
        <w:pBdr/>
        <w:spacing/>
        <w:ind/>
        <w:jc w:val="both"/>
        <w:rPr/>
      </w:pPr>
      <w:r>
        <w:t xml:space="preserve">Jsem dítě venkova. Narodil jsem se téměř přesně uprostřed minulého století, 29. prosince 1850, a bylo mi předurčeno, abych ve svých činech i </w:t>
      </w:r>
      <w:r>
        <w:t xml:space="preserve">při mé </w:t>
      </w:r>
      <w:r>
        <w:t xml:space="preserve">nečinnosti vždy zachovával míru a v kritických životních situacích – kte</w:t>
      </w:r>
      <w:r>
        <w:t xml:space="preserve">rých u mě nebylo málo – hledal a nacházel střední cestu, aniž bych se tlačil dopředu či zůstával pozadu. Můj rodičovský dům, patrová staromódní stavba se šindelovou střechou z dob mého pradědečka, stojí dodnes na volném čtvercovém prostranství v obci Lomni</w:t>
      </w:r>
      <w:r>
        <w:t xml:space="preserve">ce </w:t>
      </w:r>
      <w:r>
        <w:rPr>
          <w:i/>
          <w:iCs/>
        </w:rPr>
        <w:t xml:space="preserve">(</w:t>
      </w:r>
      <w:r>
        <w:rPr>
          <w:i/>
          <w:iCs/>
        </w:rPr>
        <w:t xml:space="preserve">u Tišnova)</w:t>
      </w:r>
      <w:r>
        <w:t xml:space="preserve">. Uprostřed tohoto </w:t>
      </w:r>
      <w:r>
        <w:t xml:space="preserve">místa</w:t>
      </w:r>
      <w:r>
        <w:t xml:space="preserve"> je studna, za níž se při teplém slunečním svitu sušila na roz</w:t>
      </w:r>
      <w:r>
        <w:t xml:space="preserve">prostřen</w:t>
      </w:r>
      <w:r>
        <w:t xml:space="preserve">ých „placht</w:t>
      </w:r>
      <w:r>
        <w:t xml:space="preserve">á</w:t>
      </w:r>
      <w:r>
        <w:t xml:space="preserve">ch“ ovčí vlna. </w:t>
      </w:r>
      <w:r>
        <w:t xml:space="preserve">Toto místo také sloužilo p</w:t>
      </w:r>
      <w:r>
        <w:t xml:space="preserve">ro hrající si děti </w:t>
      </w:r>
      <w:r>
        <w:t xml:space="preserve">jako </w:t>
      </w:r>
      <w:r>
        <w:t xml:space="preserve">prostor k dovádění. I doma jsem měl </w:t>
      </w:r>
      <w:r>
        <w:t xml:space="preserve">často </w:t>
      </w:r>
      <w:r>
        <w:t xml:space="preserve">zábavu, která byla někdy více vzrušující než poučně podnětná. Když </w:t>
      </w:r>
      <w:r>
        <w:t xml:space="preserve">přespoln</w:t>
      </w:r>
      <w:r>
        <w:t xml:space="preserve">í</w:t>
      </w:r>
      <w:r>
        <w:t xml:space="preserve"> tkalci </w:t>
      </w:r>
      <w:r>
        <w:t xml:space="preserve">odevzda</w:t>
      </w:r>
      <w:r>
        <w:t xml:space="preserve">li látky utkané</w:t>
      </w:r>
      <w:r>
        <w:t xml:space="preserve"> doma</w:t>
      </w:r>
      <w:r>
        <w:t xml:space="preserve"> z </w:t>
      </w:r>
      <w:r>
        <w:t xml:space="preserve">obdržených</w:t>
      </w:r>
      <w:r>
        <w:t xml:space="preserve"> přízí, nebo </w:t>
      </w:r>
      <w:r>
        <w:t xml:space="preserve">když se rozbalovaly a skladovaly příze spředené v Brně a dovezené z Anglie,</w:t>
      </w:r>
      <w:r>
        <w:t xml:space="preserve"> </w:t>
      </w:r>
      <w:r>
        <w:t xml:space="preserve">b</w:t>
      </w:r>
      <w:r>
        <w:t xml:space="preserve">yl jsem vždy </w:t>
      </w:r>
      <w:r>
        <w:t xml:space="preserve">u toho</w:t>
      </w:r>
      <w:r>
        <w:t xml:space="preserve">, vždy se odehrávalo něco vzrušujícího.</w:t>
      </w:r>
      <w:r>
        <w:t xml:space="preserve"> </w:t>
      </w:r>
      <w:r>
        <w:t xml:space="preserve">Ale jeden vzrušující případ se mi jednou stal osudným. Zatímco dva muži uvolňovali železné obruče pevně svázaného balíku, skákal jsem kolem něj, aniž bych si všímal kbelíku s horkou vodou, který mi stál v cestě. N</w:t>
      </w:r>
      <w:r>
        <w:t xml:space="preserve">edopatřením </w:t>
      </w:r>
      <w:r>
        <w:t xml:space="preserve">jsem narazil do jednoho z mužů a spadl do kbelíku. Horké slzy, které jsem proto prolil, bohužel nemohly utišit popáleniny, které jsem utrpěl na dolních částech těla, ale učinily mě opatrnějším.</w:t>
      </w:r>
      <w:r>
        <w:t xml:space="preserve"> </w:t>
      </w:r>
      <w:r/>
    </w:p>
    <w:p w14:paraId="30029BF6" w14:textId="1AD07079">
      <w:pPr>
        <w:pBdr/>
        <w:spacing w:line="240" w:lineRule="auto"/>
        <w:ind/>
        <w:jc w:val="both"/>
        <w:rPr/>
      </w:pPr>
      <w:r>
        <w:t xml:space="preserve">Mé dětství</w:t>
      </w:r>
      <w:r>
        <w:t xml:space="preserve"> pominulo. Když jsem byl </w:t>
      </w:r>
      <w:r>
        <w:t xml:space="preserve">dostatečně zralý pro</w:t>
      </w:r>
      <w:r>
        <w:t xml:space="preserve"> škol</w:t>
      </w:r>
      <w:r>
        <w:t xml:space="preserve">u</w:t>
      </w:r>
      <w:r>
        <w:t xml:space="preserve">, začalo m</w:t>
      </w:r>
      <w:r>
        <w:t xml:space="preserve">é</w:t>
      </w:r>
      <w:r>
        <w:t xml:space="preserve"> vzdělávání a zároveň se zvýšila i životní úroveň mých rodičů. Můj otec si pronajal </w:t>
      </w:r>
      <w:r>
        <w:t xml:space="preserve">palírnu</w:t>
      </w:r>
      <w:r>
        <w:t xml:space="preserve"> hraběte </w:t>
      </w:r>
      <w:r>
        <w:t xml:space="preserve">Seren</w:t>
      </w:r>
      <w:r>
        <w:t xml:space="preserve">i</w:t>
      </w:r>
      <w:r>
        <w:t xml:space="preserve">yho</w:t>
      </w:r>
      <w:r>
        <w:t xml:space="preserve"> spolu s</w:t>
      </w:r>
      <w:r>
        <w:t xml:space="preserve"> </w:t>
      </w:r>
      <w:r>
        <w:t xml:space="preserve">menší</w:t>
      </w:r>
      <w:r>
        <w:t xml:space="preserve">m </w:t>
      </w:r>
      <w:r>
        <w:t xml:space="preserve">zemědělsk</w:t>
      </w:r>
      <w:r>
        <w:t xml:space="preserve">ým</w:t>
      </w:r>
      <w:r>
        <w:t xml:space="preserve"> hospodářství</w:t>
      </w:r>
      <w:r>
        <w:t xml:space="preserve">m</w:t>
      </w:r>
      <w:r>
        <w:t xml:space="preserve">, což znamenalo, že jsme se tam přestěhovali a pro mě se začal otevírat vnější svět. </w:t>
      </w:r>
      <w:r>
        <w:t xml:space="preserve">Navázal jsem své první přátelství se synem</w:t>
      </w:r>
      <w:r>
        <w:t xml:space="preserve"> naší sousedky a zároveň se ve mně probudil zájem a láska k přírodě a </w:t>
      </w:r>
      <w:r>
        <w:t xml:space="preserve">toulali jsme se lesy a poli</w:t>
      </w:r>
      <w:r>
        <w:t xml:space="preserve">. Sklizeň obilí byla zábavná a les nám na podzim nabí</w:t>
      </w:r>
      <w:r>
        <w:t xml:space="preserve">zel</w:t>
      </w:r>
      <w:r>
        <w:t xml:space="preserve"> své lískové oř</w:t>
      </w:r>
      <w:r>
        <w:t xml:space="preserve">íšky</w:t>
      </w:r>
      <w:r>
        <w:t xml:space="preserve">, které jsme horlivě hledali. Zvláštní kouzlo </w:t>
      </w:r>
      <w:r>
        <w:t xml:space="preserve">měla i sklizeň brambor</w:t>
      </w:r>
      <w:r>
        <w:t xml:space="preserve">. Na poli se rozdělal otevřený oheň, na kterém se brambory čerstvě vykopané ze země opékaly. Chutnaly lépe než ty nejlepší pečeně, kter</w:t>
      </w:r>
      <w:r>
        <w:t xml:space="preserve">é</w:t>
      </w:r>
      <w:r>
        <w:t xml:space="preserve"> bylo jinak také dostatek. Větší </w:t>
      </w:r>
      <w:r>
        <w:t xml:space="preserve">množství</w:t>
      </w:r>
      <w:r>
        <w:t xml:space="preserve"> drůbeže poskytoval</w:t>
      </w:r>
      <w:r>
        <w:t xml:space="preserve">o</w:t>
      </w:r>
      <w:r>
        <w:t xml:space="preserve"> pečeně a vejce, která se každý den hledala v hnízdech a byla určena k jídlu a k vylíhnutí. </w:t>
      </w:r>
      <w:r>
        <w:t xml:space="preserve">Se zájmem a oddaností posvátného rituálu jsem pozoroval slepice, jak probíhá líheň, jak tiše sedí, a bylo pro mě naprosto nepochopitelné, jak se z mrtvého vejce může vyvinout mladé kuře a rozbít skořápku.</w:t>
      </w:r>
      <w:r/>
    </w:p>
    <w:p w14:paraId="048C2B4A" w14:textId="4D052C27">
      <w:pPr>
        <w:pBdr/>
        <w:spacing/>
        <w:ind/>
        <w:jc w:val="both"/>
        <w:rPr/>
      </w:pPr>
      <w:r>
        <w:t xml:space="preserve">V paměti mi vyvstává i další zimní scéna v domácnosti: činnost služebných za dlouhých zimních večerů. Seděly tam kolem dlouhého stolu, moje matka uprostřed,</w:t>
      </w:r>
      <w:r>
        <w:t xml:space="preserve"> </w:t>
      </w:r>
      <w:r>
        <w:t xml:space="preserve">a draly peří hus, které byly během roku zabity a poskytly nám tak sváteční pečeně.</w:t>
      </w:r>
      <w:r>
        <w:t xml:space="preserve"> </w:t>
      </w:r>
      <w:r>
        <w:t xml:space="preserve">Zpěv děveček ji nudil</w:t>
      </w:r>
      <w:r>
        <w:t xml:space="preserve">,</w:t>
      </w:r>
      <w:r>
        <w:t xml:space="preserve"> a ještě více nudil mě. Ona to klidně přijímala jako součást a podporu práce. I mně připadala tato zábava nudná a usínal jsem při ní ještě dříve, než mě uložili do postele.</w:t>
      </w:r>
      <w:r/>
    </w:p>
    <w:p w14:paraId="3EC5AF43" w14:textId="1638419B">
      <w:pPr>
        <w:pBdr/>
        <w:spacing/>
        <w:ind/>
        <w:jc w:val="both"/>
        <w:rPr/>
      </w:pPr>
      <w:r>
        <w:t xml:space="preserve">Takto pomalu ubíhaly první tři roky mého vzdělávání. Učení mi nepřinášelo žádné zvláštní potěšení. Škola a učitel mě nudili a</w:t>
      </w:r>
      <w:r>
        <w:t xml:space="preserve"> </w:t>
      </w:r>
      <w:r>
        <w:t xml:space="preserve">u knih, které mi byly darovány jako pobídka ke čtení při zvláštních příležitostech, mě obsah zajímal méně než obálka a ilustrace.</w:t>
      </w:r>
      <w:r>
        <w:t xml:space="preserve"> </w:t>
      </w:r>
      <w:r>
        <w:t xml:space="preserve">V tomto ohledu jsme se shodli s mým bratrancem Juliem a jeho dvěma mladšími sestrami a my čtyři jsme byli svěřeni do péče vychovatele, pana </w:t>
      </w:r>
      <w:r>
        <w:t xml:space="preserve">Hofmeistera</w:t>
      </w:r>
      <w:r>
        <w:t xml:space="preserve">. Jeho mistrovství v</w:t>
      </w:r>
      <w:r>
        <w:t xml:space="preserve">e</w:t>
      </w:r>
      <w:r>
        <w:t xml:space="preserve"> </w:t>
      </w:r>
      <w:r>
        <w:t xml:space="preserve">„</w:t>
      </w:r>
      <w:r>
        <w:t xml:space="preserve">dvorském chování</w:t>
      </w:r>
      <w:r>
        <w:t xml:space="preserve">“</w:t>
      </w:r>
      <w:r>
        <w:t xml:space="preserve"> ospravedlňovalo tento titul a výchovu nechal na nás samotných.</w:t>
      </w:r>
      <w:r>
        <w:t xml:space="preserve"> </w:t>
      </w:r>
      <w:r>
        <w:t xml:space="preserve">Zralý pro čtvrtou třídu základní školy, kterou město Lomni</w:t>
      </w:r>
      <w:r>
        <w:t xml:space="preserve">ce</w:t>
      </w:r>
      <w:r>
        <w:t xml:space="preserve"> nemohlo nabídnout, jsem odjel do Brna do péče svých prarodičů.</w:t>
      </w:r>
      <w:r>
        <w:t xml:space="preserve"> </w:t>
      </w:r>
      <w:r>
        <w:t xml:space="preserve">Rozloučení s rodnou zemí a rodičovským domem pro mě neb</w:t>
      </w:r>
      <w:r>
        <w:t xml:space="preserve">ylo snadné, ale i když bylo město v té době maloměstské, rozdíl mezi těmito dvěma místy na mě, mladého nezkušeného člověka, musel zapůsobit a dát mi jasně najevo, že toto prostředí je pro můj rozvoj příznivější. Prarodiče žili bez zvláštního luxusu, ale v </w:t>
      </w:r>
      <w:r>
        <w:t xml:space="preserve">blahobyt</w:t>
      </w:r>
      <w:r>
        <w:t xml:space="preserve">u. Bydleli v krásném bytě </w:t>
      </w:r>
      <w:r>
        <w:t xml:space="preserve">na</w:t>
      </w:r>
      <w:r>
        <w:t xml:space="preserve"> Ferdinand</w:t>
      </w:r>
      <w:r>
        <w:t xml:space="preserve">ově třídě</w:t>
      </w:r>
      <w:r>
        <w:t xml:space="preserve">,</w:t>
      </w:r>
      <w:r>
        <w:rPr>
          <w:i/>
          <w:iCs/>
        </w:rPr>
        <w:t xml:space="preserve"> (dnes tř. Kpt. Jaroše)</w:t>
      </w:r>
      <w:r>
        <w:t xml:space="preserve"> která byla tehdy považována za hlavní ulici, se svým nejmladším synem Fritzem, veselým chlapíkem studentem, který byl v osmé třídě</w:t>
      </w:r>
      <w:r>
        <w:t xml:space="preserve"> </w:t>
      </w:r>
      <w:r>
        <w:t xml:space="preserve">gymnázia</w:t>
      </w:r>
      <w:r>
        <w:t xml:space="preserve">,</w:t>
      </w:r>
      <w:r>
        <w:t xml:space="preserve"> před maturitou a cítil se již jako dospělý vysokoškolák.</w:t>
      </w:r>
      <w:r>
        <w:t xml:space="preserve"> </w:t>
      </w:r>
      <w:r>
        <w:t xml:space="preserve">Naučil mě všechny své studentské a hospodské písně, které jsem zpíval jako sbor i v latině, které jsem nerozuměl.</w:t>
      </w:r>
      <w:r>
        <w:t xml:space="preserve"> </w:t>
      </w:r>
      <w:r>
        <w:t xml:space="preserve">Brno mělo tehdy ještě částečně své opevnění: hradby s městskými branami. Horní plošina</w:t>
      </w:r>
      <w:r>
        <w:t xml:space="preserve"> nedaleké Ferdinandovy brány byla pro nás děti oblíbeným hřištěm. Ale už začínala doba politických a národnostních třenic. Já sám, ještě napůl dítě, jsem se jednoho dne ocitl v nacionalistické tlačenici. Vlnu pro naše látky tehdy vybíral a nakupoval strýc </w:t>
      </w:r>
      <w:r>
        <w:t xml:space="preserve">Engel</w:t>
      </w:r>
      <w:r>
        <w:t xml:space="preserve"> na rakouských trzích, které byly proslulé tímto zbožím.</w:t>
      </w:r>
      <w:r>
        <w:t xml:space="preserve"> </w:t>
      </w:r>
      <w:r>
        <w:t xml:space="preserve">Také v Maďarsku začal hořet národní oheň, který se projevoval v</w:t>
      </w:r>
      <w:r>
        <w:t xml:space="preserve"> odívání. Tento kroj se strýci líbil, zejména u dětí, a tak nám, nejstarším chlapcům, přivezl každému jeden oblek. Hrdý na to, že se v něm mohu ukázat, vyběhl jsem dolů do Ferdinandovy ulice, ale neuběhl jsem ani tři domy, když si mě všimlo několik chlapců</w:t>
      </w:r>
      <w:r>
        <w:t xml:space="preserve">,</w:t>
      </w:r>
      <w:r>
        <w:t xml:space="preserve"> a protože považovali můj oblek za československý, nadávali mi jako protiněmeckému demonstrantovi. Pod ochranou cizí soucitné ženy jsem unikl hrozící rvačce.</w:t>
      </w:r>
      <w:r>
        <w:t xml:space="preserve"> </w:t>
      </w:r>
      <w:r>
        <w:t xml:space="preserve">Následující rok přinesl změnu situace. Naše firma koupila textilní továrnu v Brně na </w:t>
      </w:r>
      <w:r>
        <w:t xml:space="preserve">Cejlu</w:t>
      </w:r>
      <w:r>
        <w:t xml:space="preserve"> a přesunula tam své sídlo. Všechny tři rodiny společníků tam našly své domovy s krásnými pokoji a velkou zahradou, která byla pro nás děti rájem. My dva nejstarší jsme se jako žáci </w:t>
      </w:r>
      <w:r>
        <w:t xml:space="preserve">reálky cítili ostatním velmi nadřazení. Obecně však byla reálka ve srovnání s gymnáziem považována za něco méněcenného. Mně ale vyhovovalo, že jsem nemusel slyšet o obávané latině a řečtině. Vůbec jsem neměl rád předměty, u kterých se muselo učit nazpaměť.</w:t>
      </w:r>
      <w:r>
        <w:t xml:space="preserve"> </w:t>
      </w:r>
      <w:r>
        <w:t xml:space="preserve">Dějepis a přírodopis jsem si z velké části zapamatoval už během přednášky. Zejména pokud mi přednášející připadal sympatický. To byl ve značné míře případ profesora </w:t>
      </w:r>
      <w:r>
        <w:t xml:space="preserve">p(</w:t>
      </w:r>
      <w:r>
        <w:t xml:space="preserve">átera</w:t>
      </w:r>
      <w:r>
        <w:t xml:space="preserve">)</w:t>
      </w:r>
      <w:r>
        <w:t xml:space="preserve"> Mendla, jehož pozdější vědeckou slávu jako objevitele </w:t>
      </w:r>
      <w:r>
        <w:t xml:space="preserve">teorie původu</w:t>
      </w:r>
      <w:r>
        <w:rPr>
          <w:b/>
          <w:bCs/>
        </w:rPr>
        <w:t xml:space="preserve"> </w:t>
      </w:r>
      <w:r>
        <w:rPr>
          <w:i/>
          <w:iCs/>
        </w:rPr>
        <w:t xml:space="preserve">(druhů)</w:t>
      </w:r>
      <w:r>
        <w:rPr>
          <w:b/>
          <w:bCs/>
        </w:rPr>
        <w:t xml:space="preserve"> </w:t>
      </w:r>
      <w:r>
        <w:t xml:space="preserve">tehdy nikdo netušil, a už vůbec ne on sám</w:t>
      </w:r>
      <w:r>
        <w:t xml:space="preserve">. T</w:t>
      </w:r>
      <w:r>
        <w:t xml:space="preserve">ento laskavý a skromný muž byl u nás studentů velmi oblíbený.</w:t>
      </w:r>
      <w:r>
        <w:t xml:space="preserve"> Nejhorší známky jsem měl z krasopisu a kreslení. Zvláštní, že právě z předmětů, které mi v pozdějším životě přinesly největší potěšení a inspiraci. Možná za to mohla metoda výuky. Nudné předlohy se otrocky kopírovaly, aniž by se probouzel smysl pro formu.</w:t>
      </w:r>
      <w:r>
        <w:t xml:space="preserve"> </w:t>
      </w:r>
      <w:r/>
    </w:p>
    <w:p w14:paraId="1B3E63F7" w14:textId="5AEB001C">
      <w:pPr>
        <w:pBdr/>
        <w:spacing/>
        <w:ind/>
        <w:jc w:val="both"/>
        <w:rPr/>
      </w:pPr>
      <w:r>
        <w:t xml:space="preserve">Jako studenti pražské obchodní akademie jsme se navenek cítili jako vyšší bytosti. Vnitřně nás však škola zklamala. Jako údajní vysokoškoláci jsme se ocitli odsunuti do běžného prostředí obyčejné střední školy. Učitelé a studijní ma</w:t>
      </w:r>
      <w:r>
        <w:t xml:space="preserve">teriály mě nudily. Město se svými starobylými budovami, Hradčany s katedrálou, hradem a řekou Vltavou se starým kamenným mostem, vzbuzovalo ve srovnání s Brnem můj obdiv. Ale lidé, obyvatelé, kteří v něm žili, obchody a mnohem výraznější národní charakter </w:t>
      </w:r>
      <w:r>
        <w:t xml:space="preserve">města</w:t>
      </w:r>
      <w:r>
        <w:t xml:space="preserve"> než v Brně mě neuchvátily. Příjemnější pro mě byl dům mých hostitelů, jednoho lékaře s manželkou a bez vlastních dětí, ale oba byli vzdělaní a dobří lidé. V tomto domě jsem poznal prvního sběratele v</w:t>
      </w:r>
      <w:r>
        <w:t xml:space="preserve">e svém</w:t>
      </w:r>
      <w:r>
        <w:t xml:space="preserve"> životě. Jeho velká sbírka mincí, vzorně usp</w:t>
      </w:r>
      <w:r>
        <w:t xml:space="preserve">ořádaná a popsaná, byla pro mou budoucnost vzorem. Zvláštní zájem jsem však měl o jeho medaile a pamětní mince, u nichž mě ohromila umělecká stránka provedení více než historická stránka. Toto semínko padlo na úrodnou půdu a také mě proměnilo ve sběratele.</w:t>
      </w:r>
      <w:r>
        <w:t xml:space="preserve"> </w:t>
      </w:r>
      <w:r/>
    </w:p>
    <w:p w14:paraId="2B68E00E" w14:textId="33239365">
      <w:pPr>
        <w:pBdr/>
        <w:spacing w:after="0" w:line="240" w:lineRule="auto"/>
        <w:ind/>
        <w:jc w:val="both"/>
        <w:rPr/>
      </w:pPr>
      <w:r>
        <w:t xml:space="preserve">Obchodní škola se tak s</w:t>
      </w:r>
      <w:r>
        <w:t xml:space="preserve">tala mou školou života. – Nečekaně bylo moje obchodní studium přerušeno. Rok 1866 přinesl válku mezi Pruskem a Rakouskem. Pruská armáda překročila hranice a říkalo se, že nepřítel bere mladé Rakušany do zajetí a využívá je k práci na vlastních opevněních. </w:t>
      </w:r>
      <w:r>
        <w:t xml:space="preserve"> Hradec Králové </w:t>
      </w:r>
      <w:r>
        <w:t xml:space="preserve">rozhodl</w:t>
      </w:r>
      <w:r>
        <w:t xml:space="preserve">,</w:t>
      </w:r>
      <w:r>
        <w:t xml:space="preserve"> a tak jsme byli z Prahy přesunuti zpět do </w:t>
      </w:r>
      <w:r>
        <w:t xml:space="preserve">domova</w:t>
      </w:r>
      <w:r>
        <w:t xml:space="preserve">, abychom začali praktický život v továrně.</w:t>
      </w:r>
      <w:r/>
    </w:p>
    <w:p w14:paraId="50A388BC" w14:textId="716847D5">
      <w:pPr>
        <w:pBdr/>
        <w:spacing w:after="0" w:line="240" w:lineRule="auto"/>
        <w:ind/>
        <w:jc w:val="both"/>
        <w:rPr/>
      </w:pPr>
      <w:r/>
      <w:r/>
    </w:p>
    <w:p w14:paraId="5CDA652F" w14:textId="62C0A666">
      <w:pPr>
        <w:pBdr/>
        <w:spacing/>
        <w:ind/>
        <w:jc w:val="both"/>
        <w:rPr/>
      </w:pPr>
      <w:r>
        <w:t xml:space="preserve">Tato změna mě velmi potěšila. Vždy jsem se velmi zajímal o techniku a výrobu, a tak jsem si bez potíží osvojil znalosti jednotlivých oborů: tkalc</w:t>
      </w:r>
      <w:r>
        <w:t xml:space="preserve">ovství, barvířství, přádelnictví, apreturu atd. S oblibou jsem se věnoval vymýšlení nových vzorů, částečně s pomocí starých vzorníků látek, stejně tak podnětné bylo nakupování surovin, protože znalosti týkající se samotných materiálů nebylo snadné získat. </w:t>
      </w:r>
      <w:r>
        <w:t xml:space="preserve">V tom</w:t>
      </w:r>
      <w:r>
        <w:t xml:space="preserve">to</w:t>
      </w:r>
      <w:r>
        <w:t xml:space="preserve"> byl mistr</w:t>
      </w:r>
      <w:r>
        <w:t xml:space="preserve">em</w:t>
      </w:r>
      <w:r>
        <w:t xml:space="preserve"> strýc </w:t>
      </w:r>
      <w:r>
        <w:t xml:space="preserve">Engel</w:t>
      </w:r>
      <w:r>
        <w:t xml:space="preserve"> a velmi potěšen mým zájmem mě v této oblasti </w:t>
      </w:r>
      <w:r>
        <w:t xml:space="preserve">podporoval, takže jsem v relativně krátké době získal určitou samostatnost.</w:t>
      </w:r>
      <w:r>
        <w:t xml:space="preserve"> </w:t>
      </w:r>
      <w:r>
        <w:t xml:space="preserve">Skládání nových vzorů mu však nebylo vlastní, proto byl rád, že v tomto ohledu mohl být méně závislý na cizích silách. Pokud jde o novinky, rozhodující byl</w:t>
      </w:r>
      <w:r>
        <w:t xml:space="preserve">a</w:t>
      </w:r>
      <w:r>
        <w:t xml:space="preserve"> Paříž, odkud byly vzory získávány na základě předplatného. To mělo tu nevýhodu, že konkurence kopírovala stejné vzory. Proto mě požádal, abych jel do Paříže a tam se </w:t>
      </w:r>
      <w:r>
        <w:t xml:space="preserve">prozkoumal možnosti</w:t>
      </w:r>
      <w:r>
        <w:t xml:space="preserve"> </w:t>
      </w:r>
      <w:r>
        <w:t xml:space="preserve">s tím</w:t>
      </w:r>
      <w:r>
        <w:t xml:space="preserve">, že budu vystupovat jako </w:t>
      </w:r>
      <w:r>
        <w:t xml:space="preserve">nákupčí</w:t>
      </w:r>
      <w:r>
        <w:t xml:space="preserve"> látek u firem, které vyrábějí novinky. Pro tento účel byla získána </w:t>
      </w:r>
      <w:r>
        <w:t xml:space="preserve">jedna </w:t>
      </w:r>
      <w:r>
        <w:t xml:space="preserve">brněnská importní firma</w:t>
      </w:r>
      <w:r>
        <w:t xml:space="preserve">,</w:t>
      </w:r>
      <w:r>
        <w:t xml:space="preserve"> a tak </w:t>
      </w:r>
      <w:r>
        <w:t xml:space="preserve">mi otevřelo své brány </w:t>
      </w:r>
      <w:r>
        <w:t xml:space="preserve">světové centrum Paříž.</w:t>
      </w:r>
      <w:r/>
    </w:p>
    <w:p w14:paraId="07B0A6A6" w14:textId="1EF5F590">
      <w:pPr>
        <w:pBdr/>
        <w:spacing/>
        <w:ind/>
        <w:jc w:val="both"/>
        <w:rPr/>
      </w:pPr>
      <w:r>
        <w:t xml:space="preserve">První dojem, který na mě město udělalo, byl spíše matoucí než povznášející a představa elegance, která tam vše ovládala, </w:t>
      </w:r>
      <w:r>
        <w:t xml:space="preserve">byla částečně iluzí. Ve starších dopravních a obchodních ulicích panoval sice čilý ruch, ale výlohy obchodů nic zvláštního neukazovaly, protože se slavné a luxusní obchody zjevně vyhýbaly očím veřejnosti a neměly výkladní skříně, většinou se nacházely v ho</w:t>
      </w:r>
      <w:r>
        <w:t xml:space="preserve">rních patrech. Rozlehlý prostor mezi Vítězným obloukem a Tuilerijskými zahradami se svými parky mi připadal téměř liduprázdný a očekávaný ruch elegantního světa na koních a v kočárech se nekonal. Jak to tam asi vypadá dnes, kdy dopravu ovládají automobily?</w:t>
      </w:r>
      <w:r/>
    </w:p>
    <w:p w14:paraId="0CBBC76B" w14:textId="77777777">
      <w:pPr>
        <w:pBdr/>
        <w:spacing/>
        <w:ind/>
        <w:jc w:val="both"/>
        <w:rPr/>
      </w:pPr>
      <w:r>
        <w:t xml:space="preserve">Silný dojem na mě udělal </w:t>
      </w:r>
      <w:r>
        <w:t xml:space="preserve">Palais</w:t>
      </w:r>
      <w:r>
        <w:t xml:space="preserve"> </w:t>
      </w:r>
      <w:r>
        <w:t xml:space="preserve">du</w:t>
      </w:r>
      <w:r>
        <w:t xml:space="preserve"> Louvre se svými sbírkami a zámek Versailles, a to jak z hlediska historických událostí, tak z hlediska francouzského umění.</w:t>
      </w:r>
      <w:r/>
    </w:p>
    <w:p w14:paraId="5D7468C4" w14:textId="2DCC0A4F">
      <w:pPr>
        <w:pBdr/>
        <w:spacing/>
        <w:ind/>
        <w:jc w:val="both"/>
        <w:rPr/>
      </w:pPr>
      <w:r>
        <w:t xml:space="preserve">Z divadel se mi tehdy nová opera jevila jako nádherná stavba. Představení v </w:t>
      </w:r>
      <w:r>
        <w:t xml:space="preserve">Théâtre</w:t>
      </w:r>
      <w:r>
        <w:t xml:space="preserve"> </w:t>
      </w:r>
      <w:r>
        <w:t xml:space="preserve">français</w:t>
      </w:r>
      <w:r>
        <w:t xml:space="preserve"> a opeře se mi však nelíbila kvůli afektovanému a neškolenému způsobu mluvení.</w:t>
      </w:r>
      <w:r/>
    </w:p>
    <w:p w14:paraId="6DBECAE5" w14:textId="2082EFA1">
      <w:pPr>
        <w:pBdr/>
        <w:spacing w:line="240" w:lineRule="auto"/>
        <w:ind/>
        <w:jc w:val="both"/>
        <w:rPr/>
      </w:pPr>
      <w:r>
        <w:t xml:space="preserve">Nedokázal jsem si oblíbit starý francouzský monumentální architektonický styl, barokní období bylo tehdy považováno za scestné a bylo vnímáno jako odchylka od čisté renesance</w:t>
      </w:r>
      <w:r>
        <w:t xml:space="preserve">. (Baroko)</w:t>
      </w:r>
      <w:r>
        <w:t xml:space="preserve"> se vzdálil</w:t>
      </w:r>
      <w:r>
        <w:t xml:space="preserve">o</w:t>
      </w:r>
      <w:r>
        <w:t xml:space="preserve"> od antických klasických tradic a nebyl</w:t>
      </w:r>
      <w:r>
        <w:t xml:space="preserve">o</w:t>
      </w:r>
      <w:r>
        <w:t xml:space="preserve"> chápán</w:t>
      </w:r>
      <w:r>
        <w:t xml:space="preserve">o</w:t>
      </w:r>
      <w:r>
        <w:t xml:space="preserve">. Teprve v pozdějších letech byl uznán přirozený vývojový proces. Uvedené historicky tak slavné paláce na mě přesto díky své monumentální velikosti a nádherným sálům udělaly velký dojem, stejně jako sochařské a malířské umělecké poklady Louvru. Zde m</w:t>
      </w:r>
      <w:r>
        <w:t xml:space="preserve">i</w:t>
      </w:r>
      <w:r>
        <w:t xml:space="preserve"> jednotlivé sály, jejichž obrazový obsah byl sestaven z darů velkých sběratelů, </w:t>
      </w:r>
      <w:r>
        <w:t xml:space="preserve">dávaly mnoho podnětů k zamyšlení a touha jednoho dne získat sbírku obrazů a zvážit, zda a jak mohu svou stávající vášeň pro sběratelství medailí uplatnit také na obrazy, sílila.</w:t>
      </w:r>
      <w:r>
        <w:t xml:space="preserve"> </w:t>
      </w:r>
      <w:r>
        <w:t xml:space="preserve">Měsíční kapesné, které mi přiděloval otec, mi umožňovalo plnit si skromná přání a bylo téměř celé věnováno sběratelským účelům. Ale jakým uměleckým směrem? Nesmělo to být nic nákladného.</w:t>
      </w:r>
      <w:r>
        <w:t xml:space="preserve"> </w:t>
      </w:r>
      <w:r>
        <w:t xml:space="preserve">Jako žádoucí a vhodné pro mé skromné touhy se mi jevily mědirytiny starých mistrů. Inspirace přišla z Vídně. Při procházce po </w:t>
      </w:r>
      <w:r>
        <w:t xml:space="preserve">Uhelném trhu</w:t>
      </w:r>
      <w:r>
        <w:t xml:space="preserve"> jsem ve výloze firmy </w:t>
      </w:r>
      <w:r>
        <w:t xml:space="preserve">Artaria</w:t>
      </w:r>
      <w:r>
        <w:t xml:space="preserve"> uviděl různé předměty. Vešel jsem dovnitř a koupil několik rytin, mezi nimi i Dürerovy, ceny byly přiměřené a od té doby jsem se stal sběratelem mědirytin. Uplynulo několik let a v mých složkách se nahroma</w:t>
      </w:r>
      <w:r>
        <w:t xml:space="preserve">dila úctyhodná sbírka, až do chvíle, kdy vnější okolnosti zbrzdily mé nadšení. Jedna moje sestřenice se vdávala. Její umělecky založený manžel vlastnil velmi rozsáhlou sbírku současných obrazů a přesvědčil mě, abych své rytiny, které ležely ladem ve složká</w:t>
      </w:r>
      <w:r>
        <w:t xml:space="preserve">ch a byly prohlíženy mnohem méně často než obrazy visící na stěnách, vyměnil za olejomalby. Udělal jsem to a dodnes toho lituji. Tyto obrazy visí dodnes na stěnách jedné místnosti, ale zájem o jejich autora a celý tento směr upadl nejen u mě, ale i obecně.</w:t>
      </w:r>
      <w:r/>
    </w:p>
    <w:p w14:paraId="1F79EE35" w14:textId="765C0905">
      <w:pPr>
        <w:pBdr/>
        <w:spacing/>
        <w:ind/>
        <w:jc w:val="both"/>
        <w:rPr/>
      </w:pPr>
      <w:r>
        <w:t xml:space="preserve">Změna vkusu, která brzy následovala, a preference ručních kreseb starých mistrů má své kořeny v Itálii.</w:t>
      </w:r>
      <w:r>
        <w:t xml:space="preserve"> </w:t>
      </w:r>
      <w:r>
        <w:t xml:space="preserve">Poháněn touhou poznat svět, bylo cestování od mládí mým největším potěšením, vášní, která mohla růst až do extrému. Za to, že mi k tomu nechyběly prostředky, jsem byl a dodnes jsem velmi vděčný svému otci. Dopřál mi tuto</w:t>
      </w:r>
      <w:r>
        <w:t xml:space="preserve"> </w:t>
      </w:r>
      <w:r>
        <w:t xml:space="preserve">radost, protože znal můj jinak spořádaný životní styl a věděl, že jsem byl celkově vzato přeci jen šetrný.</w:t>
      </w:r>
      <w:r>
        <w:t xml:space="preserve"> </w:t>
      </w:r>
      <w:r>
        <w:t xml:space="preserve">Doma jsem byl domácí typ, ale v cizině jsem neznal téměř žádné hranice a původní cestovní plány se během cesty často měnily. To bylo patrné již při mé první cestě. Mým velkým cílem byl</w:t>
      </w:r>
      <w:r>
        <w:t xml:space="preserve">a Solná komora</w:t>
      </w:r>
      <w:r>
        <w:t xml:space="preserve"> a na to jsem si vyhradil 14 dní. Cestou jsem v novinách četl o otevření </w:t>
      </w:r>
      <w:r>
        <w:t xml:space="preserve">železnice „Giseliny dráhy“.</w:t>
      </w:r>
      <w:r>
        <w:t xml:space="preserve"> Tak blízko Salcburku jsem si řekl, proč se tam nezastavit na prohlídku města a poté nevyzkoušet novou železniční trať a </w:t>
      </w:r>
      <w:r>
        <w:t xml:space="preserve">Gastein</w:t>
      </w:r>
      <w:r>
        <w:t xml:space="preserve">? Byl jsem zvyklý šetřit, považoval jsem své prostředky za d</w:t>
      </w:r>
      <w:r>
        <w:t xml:space="preserve">ostatečné a pokračoval dál. Úsek cesty vzdálený od železnice jsem musel absolvovat pomocí dostavníku. Cestující si vyprávěli o lázeňských návycích císaře Viléma I. Vedle mě seděl jeden pán, který mlčel. Měl jsem pocit, jako by mě pozoroval. Když jsem doraz</w:t>
      </w:r>
      <w:r>
        <w:t xml:space="preserve">il na místo a ubytoval se v hotelu, povečeřel jsem v zahradě hostince. Nedaleko od mého stolu se bavila skupina lidí, mezi nimiž byli i pruští důstojníci. Můj spolucestující se posadil k mému stolu, opět jen jako mlčenlivý pozorovatel. Na zpáteční cestě z </w:t>
      </w:r>
      <w:r>
        <w:t xml:space="preserve">Gasteinu</w:t>
      </w:r>
      <w:r>
        <w:t xml:space="preserve"> do </w:t>
      </w:r>
      <w:r>
        <w:t xml:space="preserve">Lendu</w:t>
      </w:r>
      <w:r>
        <w:t xml:space="preserve"> jsem se od spolucestujících dozvěděl, že se jim stalo totéž: pozorovatelem byl detektiv a ve zmíněné společnosti u stolu seděl král Vilém I. </w:t>
      </w:r>
      <w:r>
        <w:t xml:space="preserve">P</w:t>
      </w:r>
      <w:r>
        <w:t xml:space="preserve">ruský, pozdější císař, který byl po nedávném neúspěšném atentátu pod přísnou policejní ochranou.</w:t>
      </w:r>
      <w:r/>
    </w:p>
    <w:p w14:paraId="25584F0B" w14:textId="57FE6BCB">
      <w:pPr>
        <w:pBdr/>
        <w:spacing/>
        <w:ind/>
        <w:jc w:val="both"/>
        <w:rPr/>
      </w:pPr>
      <w:r>
        <w:t xml:space="preserve">P</w:t>
      </w:r>
      <w:r>
        <w:t xml:space="preserve">řes veškerou lásku k přírodě a citlivost k jejím krásám jsem se jako turista necítil ve své kůži. Nechtěl jsem poznávat jen hory, ale i ostatní věci: země, města a lidi, stejně jako kulturní dědictví a umění, které vytvořili. Můj pas platil i v zahraničí, </w:t>
      </w:r>
      <w:r>
        <w:t xml:space="preserve">M</w:t>
      </w:r>
      <w:r>
        <w:t xml:space="preserve">nichov ležel v lákavé blízkosti, tak proč toho nevyužít?</w:t>
      </w:r>
      <w:r>
        <w:t xml:space="preserve"> </w:t>
      </w:r>
      <w:r>
        <w:t xml:space="preserve">To, na co jsem pomyslel, to jsem i zrealizoval. Cítil jsem, že jsem na správné cestě. V té době byl Mnicho</w:t>
      </w:r>
      <w:r>
        <w:t xml:space="preserve">v, respektive Bavorsko, považováno za výslovnou zemi piva, a i když jsem se proto cítil povinen poznat a ocenit pivní sklepy, můj hlavní zájem se soustředil na Pinakotéku a Glyptotéku, abych tam mohl vidět originály děl, které jsem částečně znal z obrázků.</w:t>
      </w:r>
      <w:r>
        <w:t xml:space="preserve"> </w:t>
      </w:r>
      <w:r>
        <w:t xml:space="preserve">Kvůli omezeným finančním prostředkům jsem nemohl nic nakupovat. Považoval jsem se však za dostatečně fin</w:t>
      </w:r>
      <w:r>
        <w:t xml:space="preserve">ančně silného, abych konečně uspokojil svou touhu po velké vodní ploše a vzhledem k tomu, že v blízkosti nebylo moře, navštívil jsem Bodamské jezero. Brzy se přede mnou rozprostíralo jezero a z jeho břehů jsem měl výhled na horský svět. Myslel jsem si, že </w:t>
      </w:r>
      <w:r>
        <w:t xml:space="preserve">Chur</w:t>
      </w:r>
      <w:r>
        <w:t xml:space="preserve"> není příliš daleko a že tam budu blíže k horským velikánům a ledovcům. </w:t>
      </w:r>
      <w:r>
        <w:t xml:space="preserve">Ale ani tato cesta neměla očekávaný účinek. Nelitoval jsem t</w:t>
      </w:r>
      <w:r>
        <w:t xml:space="preserve">ohoto</w:t>
      </w:r>
      <w:r>
        <w:t xml:space="preserve"> výlet</w:t>
      </w:r>
      <w:r>
        <w:t xml:space="preserve">u</w:t>
      </w:r>
      <w:r>
        <w:t xml:space="preserve"> jen proto, že prohlídka soutěsky </w:t>
      </w:r>
      <w:r>
        <w:t xml:space="preserve">Tamina</w:t>
      </w:r>
      <w:r>
        <w:t xml:space="preserve"> na mě udělala silný </w:t>
      </w:r>
      <w:r>
        <w:t xml:space="preserve">dojem – dojem</w:t>
      </w:r>
      <w:r>
        <w:t xml:space="preserve">, který mi dodnes, po více než 65 letech, zůstal živě vryt do paměti.</w:t>
      </w:r>
      <w:r/>
    </w:p>
    <w:p w14:paraId="1AE83EBA" w14:textId="7EFE721D">
      <w:pPr>
        <w:pBdr/>
        <w:spacing/>
        <w:ind/>
        <w:jc w:val="both"/>
        <w:rPr/>
      </w:pPr>
      <w:r>
        <w:t xml:space="preserve">Tak začalo mé seznámení se Švýcarskem. S přáním nejen v něm pokračovat, ale také poznat jiné části světa, cizí</w:t>
      </w:r>
      <w:r>
        <w:t xml:space="preserve"> země a lidi, jsem se vrátil domů. Ze strany mého otce, který mi k tomu jako jediný mohl poskytnout prostředky, jsem ani tentokrát nenarazil na žádné překážky. Ocenil můj vždy spořádaný život, protože jsem nebyl tak lehkomyslný požitkář jako ostatní mladí </w:t>
      </w:r>
      <w:r>
        <w:t xml:space="preserve">lidé z našeho okruhu. Jediným luxusem pro mě bylo koupit si tu a tam knihu. Večery jsem trávil doma, jen jednou týdně jsem chodil s podobně smýšlejícím přítelem do restaurace, aniž bych příliš překračoval zavírací dobu. Nikdy jsem od něj nepožadoval větší </w:t>
      </w:r>
      <w:r>
        <w:t xml:space="preserve">částky peněz</w:t>
      </w:r>
      <w:r>
        <w:t xml:space="preserve">, </w:t>
      </w:r>
      <w:r>
        <w:t xml:space="preserve">takže</w:t>
      </w:r>
      <w:r>
        <w:t xml:space="preserve"> </w:t>
      </w:r>
      <w:r>
        <w:t xml:space="preserve">finanční prostředky potřebné </w:t>
      </w:r>
      <w:r>
        <w:t xml:space="preserve">na cestování mi proto nikdy neodmítl.</w:t>
      </w:r>
      <w:r>
        <w:t xml:space="preserve"> </w:t>
      </w:r>
      <w:r>
        <w:t xml:space="preserve">Také on si je pro mě přál, aby podpořil mou samostatnost, a bylo samozřejmé, že kromě cest do Vídně jsem každý rok podnikal cesty do zahraničí.</w:t>
      </w:r>
      <w:r>
        <w:t xml:space="preserve"> </w:t>
      </w:r>
      <w:r>
        <w:t xml:space="preserve">Tyto cesty byly většinou kombinovány s lázeňskými pobyty, které jsem potřeboval k posílení svého ne zrovna pevného zdraví.</w:t>
      </w:r>
      <w:r>
        <w:t xml:space="preserve"> </w:t>
      </w:r>
      <w:r>
        <w:t xml:space="preserve">Tak jsem již v mládí s rodiči poznal </w:t>
      </w:r>
      <w:r>
        <w:t xml:space="preserve">Römerbad</w:t>
      </w:r>
      <w:r>
        <w:t xml:space="preserve">, </w:t>
      </w:r>
      <w:r>
        <w:t xml:space="preserve">Gleichenberg</w:t>
      </w:r>
      <w:r>
        <w:t xml:space="preserve"> ve Štýrsku, </w:t>
      </w:r>
      <w:r>
        <w:t xml:space="preserve">Rožnau</w:t>
      </w:r>
      <w:r>
        <w:t xml:space="preserve">,</w:t>
      </w:r>
      <w:r>
        <w:t xml:space="preserve"> </w:t>
      </w:r>
      <w:r>
        <w:rPr>
          <w:i/>
          <w:iCs/>
        </w:rPr>
        <w:t xml:space="preserve">(pravděpodobně </w:t>
      </w:r>
      <w:r>
        <w:rPr>
          <w:i/>
          <w:iCs/>
        </w:rPr>
        <w:t xml:space="preserve">Rosenau</w:t>
      </w:r>
      <w:r>
        <w:rPr>
          <w:i/>
          <w:iCs/>
        </w:rPr>
        <w:t xml:space="preserve"> </w:t>
      </w:r>
      <w:r>
        <w:rPr>
          <w:i/>
          <w:iCs/>
        </w:rPr>
        <w:t xml:space="preserve">am</w:t>
      </w:r>
      <w:r>
        <w:rPr>
          <w:i/>
          <w:iCs/>
        </w:rPr>
        <w:t xml:space="preserve"> </w:t>
      </w:r>
      <w:r>
        <w:rPr>
          <w:i/>
          <w:iCs/>
        </w:rPr>
        <w:t xml:space="preserve">Hengstpaß</w:t>
      </w:r>
      <w:r>
        <w:rPr>
          <w:i/>
          <w:iCs/>
        </w:rPr>
        <w:t xml:space="preserve">)</w:t>
      </w:r>
      <w:r>
        <w:t xml:space="preserve"> Baden u Vídně, </w:t>
      </w:r>
      <w:r>
        <w:t xml:space="preserve">Ischl</w:t>
      </w:r>
      <w:r>
        <w:t xml:space="preserve">, Wiesbaden, Ostende, </w:t>
      </w:r>
      <w:r>
        <w:t xml:space="preserve">Heringsdorf</w:t>
      </w:r>
      <w:r>
        <w:t xml:space="preserve">, </w:t>
      </w:r>
      <w:r>
        <w:t xml:space="preserve">Norderney</w:t>
      </w:r>
      <w:r>
        <w:t xml:space="preserve">, </w:t>
      </w:r>
      <w:r>
        <w:t xml:space="preserve">Skodsborg</w:t>
      </w:r>
      <w:r>
        <w:t xml:space="preserve"> v Holandsku, </w:t>
      </w:r>
      <w:r>
        <w:t xml:space="preserve">Gastein</w:t>
      </w:r>
      <w:r>
        <w:t xml:space="preserve"> a </w:t>
      </w:r>
      <w:r>
        <w:t xml:space="preserve">Meran</w:t>
      </w:r>
      <w:r>
        <w:t xml:space="preserve">, každý rok jsem poznával jiné místo, dokud mě věk a bolestná smrt mé drahé manželky nezavedly na klidnější životní cestu.</w:t>
      </w:r>
      <w:r>
        <w:t xml:space="preserve"> </w:t>
      </w:r>
      <w:r>
        <w:t xml:space="preserve">Dnes, k</w:t>
      </w:r>
      <w:r>
        <w:t xml:space="preserve">dyž už není po mém boku, si ještě silněji uvědomuji, co pro mě znamenala a jak se starala o mé blaho. Předjímám událost založení vlastní domácnosti, když řeknu, že se mnou sdílela radosti i strasti. Nejraději by na sebe vzala veškeré utrpení, aby mi tak př</w:t>
      </w:r>
      <w:r>
        <w:t xml:space="preserve">inesla více radosti. Byla zosobněním dobroty, skromná povaha a hlavním zaměřením jejích aktivit byla domácnost. Během našeho tehdy ještě mladého manželství a také v pozdějších letech byla skromnost a šetrnost velmi vhodná, vyžadovaná profesními okolnostmi.</w:t>
      </w:r>
      <w:r/>
    </w:p>
    <w:p w14:paraId="22ED28E9" w14:textId="08802173">
      <w:pPr>
        <w:pBdr/>
        <w:spacing/>
        <w:ind/>
        <w:jc w:val="both"/>
        <w:rPr/>
      </w:pPr>
      <w:r>
        <w:t xml:space="preserve">To</w:t>
      </w:r>
      <w:r>
        <w:t xml:space="preserve">vární podnikání našeho otce, o kterém jsem již hovořil, se vyvíjelo příznivě. Blahobyt tří rodin se značně zvýšil a některé z jejich dvanácti dětí již dospěly. Já a můj bratranec Julius jsme byli přijati do firmy jako způsobilí k sňatku, ale ta nebyla pro </w:t>
      </w:r>
      <w:r>
        <w:t xml:space="preserve">pět</w:t>
      </w:r>
      <w:r>
        <w:t xml:space="preserve"> společníků dostatečně stabilní, takže nejprve odešel nejmladší ze tří starších, který již oženil i svou jedinou dcer</w:t>
      </w:r>
      <w:r>
        <w:t xml:space="preserve">o</w:t>
      </w:r>
      <w:r>
        <w:t xml:space="preserve">u, a brzy poté</w:t>
      </w:r>
      <w:r>
        <w:t xml:space="preserve"> </w:t>
      </w:r>
      <w:r>
        <w:t xml:space="preserve">odešel druhý strýc a brzy poté i můj otec, zatímco můj mladší bratr se vypracoval na vedoucí pozici.</w:t>
      </w:r>
      <w:r>
        <w:t xml:space="preserve"> </w:t>
      </w:r>
      <w:r>
        <w:t xml:space="preserve">K našim výrobkům jsme přidali výrobu přehozů pro firmy, která prosperovala natolik, že byla zřízena druhá továrna, kterou vedl </w:t>
      </w:r>
      <w:r>
        <w:t xml:space="preserve">můj bratr. Mezi námi m</w:t>
      </w:r>
      <w:r>
        <w:t xml:space="preserve">ladými nebyla velká harmonie, doba nebyla pro podnikání příznivá a neměli jsme důvěru v budoucí vývoj. Textilní průmysl byl v krizi, konkurence byla silná, a tak jsem se rozhodl z tohoto odvětví úplně odejít a začít něco nového, bez společníků a mimo Brno.</w:t>
      </w:r>
      <w:r/>
    </w:p>
    <w:p w14:paraId="0AF366B7" w14:textId="1D587D8D">
      <w:pPr>
        <w:pBdr/>
        <w:spacing/>
        <w:ind/>
        <w:jc w:val="both"/>
        <w:rPr/>
      </w:pPr>
      <w:r>
        <w:t xml:space="preserve">Bývalý ředitel jedné z mála, ale velmi renomovaných továren na vlněné klobouky se osamostatnil v Brně, ale kvůli nedostatku potřebných prostředků musel svůj podnik zavřít. Koupil jsem jeho stroje, najal ho jako ředitele, získal bývalý cukrovar v</w:t>
      </w:r>
      <w:r>
        <w:t xml:space="preserve"> </w:t>
      </w:r>
      <w:r>
        <w:t xml:space="preserve">R</w:t>
      </w:r>
      <w:r>
        <w:t xml:space="preserve">ajhradě </w:t>
      </w:r>
      <w:r>
        <w:rPr>
          <w:i/>
          <w:iCs/>
        </w:rPr>
        <w:t xml:space="preserve">(u Brna)</w:t>
      </w:r>
      <w:r>
        <w:t xml:space="preserve">, který byl mimo provoz a prázdný, a přestěho</w:t>
      </w:r>
      <w:r>
        <w:t xml:space="preserve">val se tam s manželkou a dítětem. Nastalo těžké období: zřizování továrny a zaučování dělníků v oblasti, která dosud znala pouze zemědělskou práci, což byla okolnost, s níž jsem bez záměru nepočítal, protože Brno a další průmyslová centra Rakouska byla roz</w:t>
      </w:r>
      <w:r>
        <w:t xml:space="preserve">bouřena tehdejší mladou a bezmezně sociálnědemokratickou agitací mezi dělníky. V relativně krátké době se však podařilo dosáhnout příznivého úspěchu ve výrobě kvalitního a prodejného zboží. Obtížnější pro mě bylo zavést je u velmi konzervativní klientely, </w:t>
      </w:r>
      <w:r>
        <w:t xml:space="preserve">která slepě důvěřovala zpracovatelnosti kloboukových polotovarů obvyklého původu. Změnit názor zákazníků nebyl snadný úkol. Skutečný úspěch jsem zaznamenal až tehdy, když jsem se rozhodl vyrábět také klobouky, a to velmi proti své vůli, protože konfekce je</w:t>
      </w:r>
      <w:r>
        <w:t xml:space="preserve"> </w:t>
      </w:r>
      <w:r>
        <w:t xml:space="preserve">ruční práce a doplňkový materiál, podšívky, stuhy všeho druhu, musel</w:t>
      </w:r>
      <w:r>
        <w:t xml:space="preserve">y</w:t>
      </w:r>
      <w:r>
        <w:t xml:space="preserve"> být nakupován</w:t>
      </w:r>
      <w:r>
        <w:t xml:space="preserve">y</w:t>
      </w:r>
      <w:r>
        <w:t xml:space="preserve"> jako hotový materiál od cizích výrobců, nikoli vyráběn vlastními silami.</w:t>
      </w:r>
      <w:r>
        <w:t xml:space="preserve"> </w:t>
      </w:r>
      <w:r>
        <w:t xml:space="preserve">V tomto </w:t>
      </w:r>
      <w:r>
        <w:t xml:space="preserve">dokončovacím</w:t>
      </w:r>
      <w:r>
        <w:t xml:space="preserve"> oddělení mi </w:t>
      </w:r>
      <w:r>
        <w:t xml:space="preserve">také </w:t>
      </w:r>
      <w:r>
        <w:t xml:space="preserve">velm</w:t>
      </w:r>
      <w:r>
        <w:t xml:space="preserve">i pomohla moje dobrá Berta. Od svého ředitele, jehož podnikatelský duch vyzařoval jen slabě, jsem se brzy emancipoval. Po něm nastoupil Němec, který v moravských krajích s větší láskou popíjel české pivo v nedaleké hospodě, než bylo prospěšné pro jeho prof</w:t>
      </w:r>
      <w:r>
        <w:t xml:space="preserve">esní činnost. Po jeho odchodu nepřišlo nic lepšího a od té doby jsem se emancipoval od všech ředitelů. Abych byl spravedlivý, uznávám, že prvnímu z nich vděčím za významný úspěch. Ve své předchozí pozici se naučil vyrábět dámské klobouky nového tvaru v ...</w:t>
      </w:r>
      <w:r>
        <w:t xml:space="preserve"> </w:t>
      </w:r>
      <w:r>
        <w:rPr>
          <w:i/>
          <w:iCs/>
        </w:rPr>
        <w:t xml:space="preserve">(místo je v rukopisu vynecháno).</w:t>
      </w:r>
      <w:r>
        <w:t xml:space="preserve"> Móda přinesla velké tvary klobouků. Zboží se líbilo a </w:t>
      </w:r>
      <w:r>
        <w:t xml:space="preserve">obzvláště dobře se prodávalo na export do Anglie, což generovalo dobré zisky</w:t>
      </w:r>
      <w:r>
        <w:t xml:space="preserve">.</w:t>
      </w:r>
      <w:r>
        <w:t xml:space="preserve"> </w:t>
      </w:r>
      <w:r>
        <w:t xml:space="preserve">Dokonce i tamní výrobci kupovali mé</w:t>
      </w:r>
      <w:r>
        <w:t xml:space="preserve"> zboží</w:t>
      </w:r>
      <w:r>
        <w:t xml:space="preserve">. Když jsem tam cestoval, abych jim nabídl tento produkt, byl jsem ohromen jejich zaostalostí. </w:t>
      </w:r>
      <w:r>
        <w:t xml:space="preserve">J</w:t>
      </w:r>
      <w:r>
        <w:t xml:space="preserve">ednomu z větších výrobců, kteří ode mě hodně nakupovali </w:t>
      </w:r>
      <w:r>
        <w:t xml:space="preserve">jsem m</w:t>
      </w:r>
      <w:r>
        <w:t xml:space="preserve">usel vysvětlit způsob </w:t>
      </w:r>
      <w:r>
        <w:t xml:space="preserve">dalšího </w:t>
      </w:r>
      <w:r>
        <w:t xml:space="preserve">zpracování kloboukových těl mého typu. </w:t>
      </w:r>
      <w:r>
        <w:t xml:space="preserve">To jsem také udělal. Ale nepodařilo se m</w:t>
      </w:r>
      <w:r>
        <w:t xml:space="preserve">u</w:t>
      </w:r>
      <w:r>
        <w:t xml:space="preserve"> vyrobit </w:t>
      </w:r>
      <w:r>
        <w:t xml:space="preserve">z kloboukových těl mého typu</w:t>
      </w:r>
      <w:r>
        <w:t xml:space="preserve"> stejně dobré klobouky. Proto přijel speciálně do Ra</w:t>
      </w:r>
      <w:r>
        <w:t xml:space="preserve">jhradu</w:t>
      </w:r>
      <w:r>
        <w:t xml:space="preserve">, aby se osobně podíval na mou pracovní metodu.</w:t>
      </w:r>
      <w:r>
        <w:t xml:space="preserve"> Všechno jsem mu zcela otevřeně vysvětlil.</w:t>
      </w:r>
      <w:r>
        <w:t xml:space="preserve"> </w:t>
      </w:r>
      <w:r>
        <w:t xml:space="preserve">Brzy poté jsem však od něj obdržel dopis s nejhořčejšími výčitkami, že jsem mu neukázal vše, protože se mu nedaří vyrobit klobouky stejné kvality jako moje. Pak jsem si uvědomil chybu: </w:t>
      </w:r>
      <w:r>
        <w:t xml:space="preserve">Přestože seděl v Anglii a tím i přímo u zdroje vlny, nechápal, jak koupit </w:t>
      </w:r>
      <w:r>
        <w:t xml:space="preserve">správný vlněný materiál.</w:t>
      </w:r>
      <w:r>
        <w:t xml:space="preserve"> </w:t>
      </w:r>
      <w:r>
        <w:t xml:space="preserve">Moje finanční situace se viditelně zlepšovala. Mohl jsem se snadno oddávat své sběratelské vášni a pořídil jsem</w:t>
      </w:r>
      <w:r>
        <w:t xml:space="preserve"> </w:t>
      </w:r>
      <w:r>
        <w:t xml:space="preserve">značné množství kvalitních olejomaleb starých mistrů.</w:t>
      </w:r>
      <w:r>
        <w:t xml:space="preserve"> </w:t>
      </w:r>
      <w:r>
        <w:t xml:space="preserve">Ceny byly t</w:t>
      </w:r>
      <w:r>
        <w:t xml:space="preserve">ehdy velmi mírné, protože sběratelů bylo málo a nabídka byla bohatá. Více než sto obrazů zdobilo naše obytné a společenské prostory. Blízkost Brna nám často poskytovala příležitost přijímat naše tamní členy rodiny a další hosty. Jeden den v týdnu se stal „</w:t>
      </w:r>
      <w:r>
        <w:t xml:space="preserve">Jour</w:t>
      </w:r>
      <w:r>
        <w:t xml:space="preserve"> fixe“</w:t>
      </w:r>
      <w:r>
        <w:t xml:space="preserve"> </w:t>
      </w:r>
      <w:r>
        <w:rPr>
          <w:i/>
          <w:iCs/>
        </w:rPr>
        <w:t xml:space="preserve">(</w:t>
      </w:r>
      <w:r>
        <w:t xml:space="preserve">fixní termín)</w:t>
      </w:r>
      <w:r>
        <w:t xml:space="preserve">, konkrétně to byla sobota,</w:t>
      </w:r>
      <w:r>
        <w:t xml:space="preserve"> a protože moje drahá žena měla k dispozici kočár s koňským spřežením a kočím a později i nově vynalezené vozidlo, auto, byla častou návštěvnicí Brna i v ostatní dny v týdnu. Jako dobrá dcera milovala své rodiče a nemohla svou matku navštěvovat dost často.</w:t>
      </w:r>
      <w:r>
        <w:t xml:space="preserve"> </w:t>
      </w:r>
      <w:r>
        <w:t xml:space="preserve">Naše milované dítě začalo vyrůstat z dětského věku a každý týden jezdilo několikrát do města na vyučovací hodiny, až do doby, kdy jsme museli prožít velké neštěstí a ztratit ji v nejlepších letech jejího vývoje.</w:t>
      </w:r>
      <w:r>
        <w:t xml:space="preserve"> </w:t>
      </w:r>
      <w:r>
        <w:t xml:space="preserve">Podobně jako její matka byla dobrosrdečná a chytrá, milovala </w:t>
      </w:r>
      <w:r>
        <w:t xml:space="preserve">přírodu, lidi a zvířata a oni ji milovali také. Jejím miláčkem byl náš pes Lucky, věrný špic, který se od ní nehnul, když byla doma. Znal přesně její časový harmonogram. Když ráno opouštěla dům se svou společnicí, doprovázel ji k autu, které na ni čekalo p</w:t>
      </w:r>
      <w:r>
        <w:t xml:space="preserve">řed domem a odvezlo ji na nádraží, a čekal, až se vlak, který bylo možné vidět z našeho domu, přiblížil ke stanici a musel ji přivézt zpět. Aby viděl jeho příjezd, vyskočil k oknu a pak rychle seběhl zpět na dvůr, aby ji radostně přivítal při návratu domů.</w:t>
      </w:r>
      <w:r/>
    </w:p>
    <w:p w14:paraId="18085973" w14:textId="0DAF47B2">
      <w:pPr>
        <w:pBdr/>
        <w:spacing/>
        <w:ind/>
        <w:jc w:val="both"/>
        <w:rPr/>
      </w:pPr>
      <w:r>
        <w:t xml:space="preserve">Ale všechno má svůj konec, cesty osudu, které jako aleje po obou stranách osazujeme stromy kvetoucích nadějí, nás často vedou k propasti, která je protíná. Naše rodinné štěstí utrpělo nejtěžší ránu. Naše dítě zemřelo. Náhle se objevila</w:t>
      </w:r>
      <w:r>
        <w:t xml:space="preserve"> </w:t>
      </w:r>
      <w:r>
        <w:t xml:space="preserve">život ohrožující nemoc, která ji připravila o život.</w:t>
      </w:r>
      <w:r>
        <w:t xml:space="preserve"> </w:t>
      </w:r>
      <w:r>
        <w:t xml:space="preserve">Od té doby </w:t>
      </w:r>
      <w:r>
        <w:t xml:space="preserve">uplynula léta práce a starostí, ale smutek nad touto ztr</w:t>
      </w:r>
      <w:r>
        <w:t xml:space="preserve">átou mě neopustil ani jeden den. Moje drahá manželka mi byla oporou a dodávala mi odvahu. Její hodnota pro mě proto stále rostla. Živě se zajímala o mou práci a jejím vytouženým cílem a snahou bylo vydělat tolik, abych se mohl stáhnout z obchodního života.</w:t>
      </w:r>
      <w:r>
        <w:t xml:space="preserve"> </w:t>
      </w:r>
      <w:r>
        <w:t xml:space="preserve">To se podařilo, </w:t>
      </w:r>
      <w:r>
        <w:t xml:space="preserve">když jsem se již téměř blížil k hranici stáří. Pak nás postihlo druhé neštěstí. Likvidace přinesla příznivý výsledek, ale následovaly světové politické události, které otřásly všemi mými kalkulacemi. Rozpad rakouského státu a jeho ekonomické důsledky: můj </w:t>
      </w:r>
      <w:r>
        <w:t xml:space="preserve">zpeněžený</w:t>
      </w:r>
      <w:r>
        <w:t xml:space="preserve"> kapitál se stal téměř bezcenným v důsledku téměř úplného znehodnocení peněz, takže by veškeré vyhlídky na pokračování mého dosavadního způsobu života zmizely, kdyby mě nezachránila moje láska k umění a moje vášeň pro sběratelství.</w:t>
      </w:r>
      <w:r/>
    </w:p>
    <w:p w14:paraId="65299A43" w14:textId="5199CAFD">
      <w:pPr>
        <w:pBdr/>
        <w:spacing/>
        <w:ind/>
        <w:jc w:val="both"/>
        <w:rPr/>
      </w:pPr>
      <w:r>
        <w:t xml:space="preserve">Československý stát vystoupil z temného koutku, který zaujímal </w:t>
      </w:r>
      <w:r>
        <w:t xml:space="preserve">v rámci rakouského sdružení</w:t>
      </w:r>
      <w:r>
        <w:t xml:space="preserve">, a osamostatnil se. Potřeba lépe jej vybavit uměleckými předměty se prosadila, a tak jsem dostal žádost, abych svou sbírku obrazů předal Moravskému zemskému muzeu, které nebylo na takové předměty bohaté.</w:t>
      </w:r>
      <w:r>
        <w:t xml:space="preserve"> </w:t>
      </w:r>
      <w:r>
        <w:t xml:space="preserve">Ve své</w:t>
      </w:r>
      <w:r>
        <w:t xml:space="preserve"> tíživé situaci jsem tuto nabídku přijal, i když neochotně, protože obrazy měly cenu zlata, zatímco papírové peníze měly tak špatný kurz, že </w:t>
      </w:r>
      <w:r>
        <w:t xml:space="preserve">byla obava z </w:t>
      </w:r>
      <w:r>
        <w:t xml:space="preserve">bankrotu státu. Proto jsem jako kapitálovou investici </w:t>
      </w:r>
      <w:r>
        <w:t xml:space="preserve">získa</w:t>
      </w:r>
      <w:r>
        <w:t xml:space="preserve">l nemovitosti, zámek Řečko</w:t>
      </w:r>
      <w:r>
        <w:t xml:space="preserve">vice</w:t>
      </w:r>
      <w:r>
        <w:t xml:space="preserve"> jako </w:t>
      </w:r>
      <w:r>
        <w:t xml:space="preserve">rezidenci</w:t>
      </w:r>
      <w:r>
        <w:t xml:space="preserve"> a mimo jiné i pro uložení těch obrazů, jejichž doživotní užívání jsem si vyhradil, a to pod podmínkou, že tato část</w:t>
      </w:r>
      <w:r>
        <w:t xml:space="preserve">ečná</w:t>
      </w:r>
      <w:r>
        <w:t xml:space="preserve"> sbírk</w:t>
      </w:r>
      <w:r>
        <w:t xml:space="preserve">a</w:t>
      </w:r>
      <w:r>
        <w:t xml:space="preserve"> bude </w:t>
      </w:r>
      <w:r>
        <w:t xml:space="preserve">zpřístupněna</w:t>
      </w:r>
      <w:r>
        <w:t xml:space="preserve"> veřejnosti.</w:t>
      </w:r>
      <w:r>
        <w:t xml:space="preserve"> </w:t>
      </w:r>
      <w:r>
        <w:t xml:space="preserve">Tento cizí majetek jsem díky výhodné příležitosti nákupu opět rozšířil o vlastní obrazy a veden snahou zbavit se obrazů z muzea ještě předčasně, mám v současné době na stěnách víceméně zbytek sestávající pouze z 18 obrazů.</w:t>
      </w:r>
      <w:r/>
    </w:p>
    <w:p w14:paraId="02722129" w14:textId="77777777">
      <w:pPr>
        <w:pBdr/>
        <w:spacing/>
        <w:ind/>
        <w:jc w:val="both"/>
        <w:rPr/>
      </w:pPr>
      <w:r>
        <w:t xml:space="preserve">Tímto způsobem jsem se nejen zbavil všech svých dluhů, ale mohu se také věnovat svému sběratelskému koníčku, i když jen v umírněné míře.</w:t>
      </w:r>
      <w:r/>
    </w:p>
    <w:p w14:paraId="4AE45AF8" w14:textId="2E413942">
      <w:pPr>
        <w:pBdr/>
        <w:spacing/>
        <w:ind/>
        <w:jc w:val="both"/>
        <w:rPr/>
      </w:pPr>
      <w:r>
        <w:t xml:space="preserve">Ale „čistá radost ze života</w:t>
      </w:r>
      <w:r>
        <w:t xml:space="preserve"> nebyla dopřána žádnému smrtelníkovi“. Tato básníkova slova se pro mě ukázala jako pravdivá. Postihl mě nejtěžší úder osudu, jaký mě mohl potkat. Moje jediná dobrá žena, moje statečná a ochotná životní partnerka, odešla z mé pozemské existence. Nejlepší čl</w:t>
      </w:r>
      <w:r>
        <w:t xml:space="preserve">ověk, oproti celému světu vždy ochotný pomoci a dobrotivý, moje pomocnice a opora v dobrých i zlých dnech, musela opustit tento svět po těžkém utrpení, které zatemňovalo její mysl. Nemohla se těšit z plodů naší společné činnosti. Oslabená nemocí se již nem</w:t>
      </w:r>
      <w:r>
        <w:t xml:space="preserve">ohla aktivně podílet na nákupu obrazů, které jsem pořídil jako náhradu za ty, které byly nakonec přenechány muzeu. Abych nezkomplikoval své dědictví cizím vlastnictvím, rád bych co nejdříve předal i výše zmíněné poslední zbytky obrazů. To, co z mých obrazů</w:t>
      </w:r>
      <w:r>
        <w:t xml:space="preserve">,</w:t>
      </w:r>
      <w:r>
        <w:t xml:space="preserve"> a především m</w:t>
      </w:r>
      <w:r>
        <w:t xml:space="preserve">é</w:t>
      </w:r>
      <w:r>
        <w:t xml:space="preserve"> sbírk</w:t>
      </w:r>
      <w:r>
        <w:t xml:space="preserve">y</w:t>
      </w:r>
      <w:r>
        <w:t xml:space="preserve"> kreseb zbylo jako nezatížený majetek, mi stačí k duševní obživě.</w:t>
      </w:r>
      <w:r/>
    </w:p>
    <w:p w14:paraId="21453CF2" w14:textId="62105F97">
      <w:pPr>
        <w:pBdr/>
        <w:spacing/>
        <w:ind/>
        <w:jc w:val="both"/>
        <w:rPr/>
      </w:pPr>
      <w:r>
        <w:t xml:space="preserve">Tak trávím své stáří zde v Řečko</w:t>
      </w:r>
      <w:r>
        <w:t xml:space="preserve">vicích</w:t>
      </w:r>
      <w:r>
        <w:t xml:space="preserve">. Dům jsem si zařídil útulně. Na krásném místě, co se krajiny týká, mě těší velký, dobře upravený park, kde se procházím a pozoruji přírodu. Osamělý často myslím na ty, které mi osud vzal, na ženu a</w:t>
      </w:r>
      <w:r>
        <w:t xml:space="preserve"> </w:t>
      </w:r>
      <w:r>
        <w:t xml:space="preserve">na dítě, které mohu navštěvovat jen na okraji jejich hrobky.</w:t>
      </w:r>
      <w:r>
        <w:t xml:space="preserve"> Můj styk s blízkými příbuznými je omezený a cizí lidi vídám jen zřídka. Nesu břemeno života, bolesti a rány s oddaností a trpělivostí. Ze svého klidného posezení sle</w:t>
      </w:r>
      <w:r>
        <w:t xml:space="preserve">duji události, které se odehrávají na světové scéně, každý den, se zájmem a s obavami, co přinese budoucnost. Lidský duch začíná vřít. V bouři a v zápalu vznikají nové látky, o nichž nevíme, zda obsahují živiny nebo jedy a pro koho jsou určeny, zda bude st</w:t>
      </w:r>
      <w:r>
        <w:t xml:space="preserve">aré svrženo, zda nové zanikne jako neživotaschopné. Jako vždy v přírodě zvítězí silnější síly, nebo při rovnováze sil zaniknou obě. Bojový duch nové generace, vychovaný vášní pro sport, není nakloněn snaze o smír. Přál bych si však, abych se v tomto mýlil.</w:t>
      </w:r>
      <w:r/>
    </w:p>
    <w:p w14:paraId="783FC363" w14:textId="77777777">
      <w:pPr>
        <w:pBdr/>
        <w:spacing/>
        <w:ind/>
        <w:jc w:val="both"/>
        <w:rPr/>
      </w:pPr>
      <w:r>
        <w:t xml:space="preserve">Zažít šťastný konec tohoto boje by bylo hodnotným završením života.</w:t>
      </w:r>
      <w:r/>
    </w:p>
    <w:p w14:paraId="4137A500" w14:textId="354BF77C">
      <w:pPr>
        <w:pBdr/>
        <w:spacing/>
        <w:ind/>
        <w:jc w:val="both"/>
        <w:rPr/>
      </w:pPr>
      <w:r>
        <w:t xml:space="preserve">19.</w:t>
      </w:r>
      <w:r>
        <w:t xml:space="preserve"> </w:t>
      </w:r>
      <w:r>
        <w:t xml:space="preserve">11.</w:t>
      </w:r>
      <w:r>
        <w:t xml:space="preserve"> </w:t>
      </w:r>
      <w:r>
        <w:t xml:space="preserve">1936</w:t>
      </w:r>
      <w:r/>
    </w:p>
    <w:p w14:paraId="29191103" w14:textId="4E1C767B">
      <w:pPr>
        <w:pBdr/>
        <w:spacing/>
        <w:ind/>
        <w:jc w:val="both"/>
        <w:rPr/>
      </w:pPr>
      <w:r>
        <w:t xml:space="preserve">Arnold Skutezky</w:t>
      </w:r>
      <w:r/>
    </w:p>
    <w:p w14:paraId="168DA39D" w14:textId="77777777">
      <w:pPr>
        <w:pBdr/>
        <w:spacing/>
        <w:ind/>
        <w:rPr/>
      </w:pPr>
      <w:r/>
      <w:r/>
    </w:p>
    <w:p w14:paraId="3BB0BD6B" w14:textId="77777777">
      <w:pPr>
        <w:pBdr/>
        <w:spacing/>
        <w:ind/>
        <w:rPr/>
      </w:pPr>
      <w:r/>
      <w:r/>
    </w:p>
    <w:p w14:paraId="1857AF9F" w14:textId="77777777">
      <w:pPr>
        <w:pBdr/>
        <w:spacing/>
        <w:ind/>
        <w:rPr/>
      </w:pPr>
      <w:r/>
      <w:r/>
    </w:p>
    <w:p w14:paraId="50F6FF39" w14:textId="77777777">
      <w:pPr>
        <w:pBdr/>
        <w:spacing/>
        <w:ind/>
        <w:rPr/>
      </w:pPr>
      <w:r/>
      <w:r/>
    </w:p>
    <w:p w14:paraId="4D6BC676" w14:textId="77777777">
      <w:pPr>
        <w:pBdr/>
        <w:spacing/>
        <w:ind/>
        <w:rPr/>
      </w:pPr>
      <w:r/>
      <w:r/>
    </w:p>
    <w:p w14:paraId="11221C1A" w14:textId="77777777">
      <w:pPr>
        <w:pBdr/>
        <w:spacing/>
        <w:ind/>
        <w:rPr/>
      </w:pPr>
      <w:r/>
      <w:r/>
    </w:p>
    <w:p w14:paraId="70324143" w14:textId="77777777">
      <w:pPr>
        <w:pBdr/>
        <w:spacing/>
        <w:ind/>
        <w:rPr/>
      </w:pPr>
      <w:r/>
      <w:r/>
    </w:p>
    <w:sectPr>
      <w:footnotePr/>
      <w:endnotePr/>
      <w:type w:val="nextPage"/>
      <w:pgSz w:h="16838" w:orient="portrait" w:w="11906"/>
      <w:pgMar w:top="1417" w:right="1417" w:bottom="851"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7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7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7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7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7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674"/>
    <w:link w:val="665"/>
    <w:uiPriority w:val="9"/>
    <w:pPr>
      <w:pBdr/>
      <w:spacing/>
      <w:ind/>
    </w:pPr>
    <w:rPr>
      <w:rFonts w:ascii="Arial" w:hAnsi="Arial" w:eastAsia="Arial" w:cs="Arial"/>
      <w:color w:val="0f4761" w:themeColor="accent1" w:themeShade="BF"/>
      <w:sz w:val="40"/>
      <w:szCs w:val="40"/>
    </w:rPr>
  </w:style>
  <w:style w:type="character" w:styleId="151">
    <w:name w:val="Heading 2 Char"/>
    <w:basedOn w:val="674"/>
    <w:link w:val="666"/>
    <w:uiPriority w:val="9"/>
    <w:pPr>
      <w:pBdr/>
      <w:spacing/>
      <w:ind/>
    </w:pPr>
    <w:rPr>
      <w:rFonts w:ascii="Arial" w:hAnsi="Arial" w:eastAsia="Arial" w:cs="Arial"/>
      <w:color w:val="0f4761" w:themeColor="accent1" w:themeShade="BF"/>
      <w:sz w:val="32"/>
      <w:szCs w:val="32"/>
    </w:rPr>
  </w:style>
  <w:style w:type="character" w:styleId="152">
    <w:name w:val="Heading 3 Char"/>
    <w:basedOn w:val="674"/>
    <w:link w:val="667"/>
    <w:uiPriority w:val="9"/>
    <w:pPr>
      <w:pBdr/>
      <w:spacing/>
      <w:ind/>
    </w:pPr>
    <w:rPr>
      <w:rFonts w:ascii="Arial" w:hAnsi="Arial" w:eastAsia="Arial" w:cs="Arial"/>
      <w:color w:val="0f4761" w:themeColor="accent1" w:themeShade="BF"/>
      <w:sz w:val="28"/>
      <w:szCs w:val="28"/>
    </w:rPr>
  </w:style>
  <w:style w:type="character" w:styleId="153">
    <w:name w:val="Heading 4 Char"/>
    <w:basedOn w:val="674"/>
    <w:link w:val="668"/>
    <w:uiPriority w:val="9"/>
    <w:pPr>
      <w:pBdr/>
      <w:spacing/>
      <w:ind/>
    </w:pPr>
    <w:rPr>
      <w:rFonts w:ascii="Arial" w:hAnsi="Arial" w:eastAsia="Arial" w:cs="Arial"/>
      <w:i/>
      <w:iCs/>
      <w:color w:val="0f4761" w:themeColor="accent1" w:themeShade="BF"/>
    </w:rPr>
  </w:style>
  <w:style w:type="character" w:styleId="154">
    <w:name w:val="Heading 5 Char"/>
    <w:basedOn w:val="674"/>
    <w:link w:val="669"/>
    <w:uiPriority w:val="9"/>
    <w:pPr>
      <w:pBdr/>
      <w:spacing/>
      <w:ind/>
    </w:pPr>
    <w:rPr>
      <w:rFonts w:ascii="Arial" w:hAnsi="Arial" w:eastAsia="Arial" w:cs="Arial"/>
      <w:color w:val="0f4761" w:themeColor="accent1" w:themeShade="BF"/>
    </w:rPr>
  </w:style>
  <w:style w:type="character" w:styleId="155">
    <w:name w:val="Heading 6 Char"/>
    <w:basedOn w:val="674"/>
    <w:link w:val="670"/>
    <w:uiPriority w:val="9"/>
    <w:pPr>
      <w:pBdr/>
      <w:spacing/>
      <w:ind/>
    </w:pPr>
    <w:rPr>
      <w:rFonts w:ascii="Arial" w:hAnsi="Arial" w:eastAsia="Arial" w:cs="Arial"/>
      <w:i/>
      <w:iCs/>
      <w:color w:val="595959" w:themeColor="text1" w:themeTint="A6"/>
    </w:rPr>
  </w:style>
  <w:style w:type="character" w:styleId="156">
    <w:name w:val="Heading 7 Char"/>
    <w:basedOn w:val="674"/>
    <w:link w:val="671"/>
    <w:uiPriority w:val="9"/>
    <w:pPr>
      <w:pBdr/>
      <w:spacing/>
      <w:ind/>
    </w:pPr>
    <w:rPr>
      <w:rFonts w:ascii="Arial" w:hAnsi="Arial" w:eastAsia="Arial" w:cs="Arial"/>
      <w:color w:val="595959" w:themeColor="text1" w:themeTint="A6"/>
    </w:rPr>
  </w:style>
  <w:style w:type="character" w:styleId="157">
    <w:name w:val="Heading 8 Char"/>
    <w:basedOn w:val="674"/>
    <w:link w:val="672"/>
    <w:uiPriority w:val="9"/>
    <w:pPr>
      <w:pBdr/>
      <w:spacing/>
      <w:ind/>
    </w:pPr>
    <w:rPr>
      <w:rFonts w:ascii="Arial" w:hAnsi="Arial" w:eastAsia="Arial" w:cs="Arial"/>
      <w:i/>
      <w:iCs/>
      <w:color w:val="272727" w:themeColor="text1" w:themeTint="D8"/>
    </w:rPr>
  </w:style>
  <w:style w:type="character" w:styleId="158">
    <w:name w:val="Heading 9 Char"/>
    <w:basedOn w:val="674"/>
    <w:link w:val="673"/>
    <w:uiPriority w:val="9"/>
    <w:pPr>
      <w:pBdr/>
      <w:spacing/>
      <w:ind/>
    </w:pPr>
    <w:rPr>
      <w:rFonts w:ascii="Arial" w:hAnsi="Arial" w:eastAsia="Arial" w:cs="Arial"/>
      <w:i/>
      <w:iCs/>
      <w:color w:val="272727" w:themeColor="text1" w:themeTint="D8"/>
    </w:rPr>
  </w:style>
  <w:style w:type="character" w:styleId="160">
    <w:name w:val="Title Char"/>
    <w:basedOn w:val="674"/>
    <w:link w:val="686"/>
    <w:uiPriority w:val="10"/>
    <w:pPr>
      <w:pBdr/>
      <w:spacing/>
      <w:ind/>
    </w:pPr>
    <w:rPr>
      <w:rFonts w:ascii="Arial" w:hAnsi="Arial" w:eastAsia="Arial" w:cs="Arial"/>
      <w:spacing w:val="-10"/>
      <w:sz w:val="56"/>
      <w:szCs w:val="56"/>
    </w:rPr>
  </w:style>
  <w:style w:type="character" w:styleId="162">
    <w:name w:val="Subtitle Char"/>
    <w:basedOn w:val="674"/>
    <w:link w:val="688"/>
    <w:uiPriority w:val="11"/>
    <w:pPr>
      <w:pBdr/>
      <w:spacing/>
      <w:ind/>
    </w:pPr>
    <w:rPr>
      <w:color w:val="595959" w:themeColor="text1" w:themeTint="A6"/>
      <w:spacing w:val="15"/>
      <w:sz w:val="28"/>
      <w:szCs w:val="28"/>
    </w:rPr>
  </w:style>
  <w:style w:type="character" w:styleId="164">
    <w:name w:val="Quote Char"/>
    <w:basedOn w:val="674"/>
    <w:link w:val="690"/>
    <w:uiPriority w:val="29"/>
    <w:pPr>
      <w:pBdr/>
      <w:spacing/>
      <w:ind/>
    </w:pPr>
    <w:rPr>
      <w:i/>
      <w:iCs/>
      <w:color w:val="404040" w:themeColor="text1" w:themeTint="BF"/>
    </w:rPr>
  </w:style>
  <w:style w:type="character" w:styleId="168">
    <w:name w:val="Intense Quote Char"/>
    <w:basedOn w:val="674"/>
    <w:link w:val="694"/>
    <w:uiPriority w:val="30"/>
    <w:pPr>
      <w:pBdr/>
      <w:spacing/>
      <w:ind/>
    </w:pPr>
    <w:rPr>
      <w:i/>
      <w:iCs/>
      <w:color w:val="0f4761" w:themeColor="accent1" w:themeShade="BF"/>
    </w:rPr>
  </w:style>
  <w:style w:type="paragraph" w:styleId="170">
    <w:name w:val="No Spacing"/>
    <w:basedOn w:val="664"/>
    <w:uiPriority w:val="1"/>
    <w:qFormat/>
    <w:pPr>
      <w:pBdr/>
      <w:spacing w:after="0" w:line="240" w:lineRule="auto"/>
      <w:ind/>
    </w:pPr>
  </w:style>
  <w:style w:type="character" w:styleId="171">
    <w:name w:val="Subtle Emphasis"/>
    <w:basedOn w:val="674"/>
    <w:uiPriority w:val="19"/>
    <w:qFormat/>
    <w:pPr>
      <w:pBdr/>
      <w:spacing/>
      <w:ind/>
    </w:pPr>
    <w:rPr>
      <w:i/>
      <w:iCs/>
      <w:color w:val="404040" w:themeColor="text1" w:themeTint="BF"/>
    </w:rPr>
  </w:style>
  <w:style w:type="character" w:styleId="172">
    <w:name w:val="Emphasis"/>
    <w:basedOn w:val="674"/>
    <w:uiPriority w:val="20"/>
    <w:qFormat/>
    <w:pPr>
      <w:pBdr/>
      <w:spacing/>
      <w:ind/>
    </w:pPr>
    <w:rPr>
      <w:i/>
      <w:iCs/>
    </w:rPr>
  </w:style>
  <w:style w:type="character" w:styleId="173">
    <w:name w:val="Strong"/>
    <w:basedOn w:val="674"/>
    <w:uiPriority w:val="22"/>
    <w:qFormat/>
    <w:pPr>
      <w:pBdr/>
      <w:spacing/>
      <w:ind/>
    </w:pPr>
    <w:rPr>
      <w:b/>
      <w:bCs/>
    </w:rPr>
  </w:style>
  <w:style w:type="character" w:styleId="174">
    <w:name w:val="Subtle Reference"/>
    <w:basedOn w:val="674"/>
    <w:uiPriority w:val="31"/>
    <w:qFormat/>
    <w:pPr>
      <w:pBdr/>
      <w:spacing/>
      <w:ind/>
    </w:pPr>
    <w:rPr>
      <w:smallCaps/>
      <w:color w:val="5a5a5a" w:themeColor="text1" w:themeTint="A5"/>
    </w:rPr>
  </w:style>
  <w:style w:type="character" w:styleId="175">
    <w:name w:val="Book Title"/>
    <w:basedOn w:val="674"/>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74"/>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74"/>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74"/>
    <w:link w:val="181"/>
    <w:uiPriority w:val="99"/>
    <w:semiHidden/>
    <w:pPr>
      <w:pBdr/>
      <w:spacing/>
      <w:ind/>
    </w:pPr>
    <w:rPr>
      <w:sz w:val="20"/>
      <w:szCs w:val="20"/>
    </w:rPr>
  </w:style>
  <w:style w:type="character" w:styleId="183">
    <w:name w:val="footnote reference"/>
    <w:basedOn w:val="674"/>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74"/>
    <w:link w:val="184"/>
    <w:uiPriority w:val="99"/>
    <w:semiHidden/>
    <w:pPr>
      <w:pBdr/>
      <w:spacing/>
      <w:ind/>
    </w:pPr>
    <w:rPr>
      <w:sz w:val="20"/>
      <w:szCs w:val="20"/>
    </w:rPr>
  </w:style>
  <w:style w:type="character" w:styleId="186">
    <w:name w:val="endnote reference"/>
    <w:basedOn w:val="674"/>
    <w:uiPriority w:val="99"/>
    <w:semiHidden/>
    <w:unhideWhenUsed/>
    <w:pPr>
      <w:pBdr/>
      <w:spacing/>
      <w:ind/>
    </w:pPr>
    <w:rPr>
      <w:vertAlign w:val="superscript"/>
    </w:rPr>
  </w:style>
  <w:style w:type="character" w:styleId="187">
    <w:name w:val="Hyperlink"/>
    <w:basedOn w:val="674"/>
    <w:uiPriority w:val="99"/>
    <w:unhideWhenUsed/>
    <w:pPr>
      <w:pBdr/>
      <w:spacing/>
      <w:ind/>
    </w:pPr>
    <w:rPr>
      <w:color w:val="0563c1" w:themeColor="hyperlink"/>
      <w:u w:val="single"/>
    </w:rPr>
  </w:style>
  <w:style w:type="character" w:styleId="188">
    <w:name w:val="FollowedHyperlink"/>
    <w:basedOn w:val="674"/>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7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paragraph" w:styleId="665">
    <w:name w:val="Heading 1"/>
    <w:basedOn w:val="664"/>
    <w:next w:val="664"/>
    <w:link w:val="677"/>
    <w:uiPriority w:val="9"/>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40"/>
    </w:rPr>
  </w:style>
  <w:style w:type="paragraph" w:styleId="666">
    <w:name w:val="Heading 2"/>
    <w:basedOn w:val="664"/>
    <w:next w:val="664"/>
    <w:link w:val="678"/>
    <w:uiPriority w:val="9"/>
    <w:semiHidden/>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32"/>
    </w:rPr>
  </w:style>
  <w:style w:type="paragraph" w:styleId="667">
    <w:name w:val="Heading 3"/>
    <w:basedOn w:val="664"/>
    <w:next w:val="664"/>
    <w:link w:val="679"/>
    <w:uiPriority w:val="9"/>
    <w:semiHidden/>
    <w:unhideWhenUsed/>
    <w:qFormat/>
    <w:pPr>
      <w:keepNext w:val="true"/>
      <w:keepLines w:val="true"/>
      <w:pBdr/>
      <w:spacing w:after="80" w:before="160"/>
      <w:ind/>
      <w:outlineLvl w:val="2"/>
    </w:pPr>
    <w:rPr>
      <w:rFonts w:eastAsiaTheme="majorEastAsia" w:cstheme="majorBidi"/>
      <w:color w:val="2f5496" w:themeColor="accent1" w:themeShade="BF"/>
      <w:sz w:val="28"/>
      <w:szCs w:val="28"/>
    </w:rPr>
  </w:style>
  <w:style w:type="paragraph" w:styleId="668">
    <w:name w:val="Heading 4"/>
    <w:basedOn w:val="664"/>
    <w:next w:val="664"/>
    <w:link w:val="680"/>
    <w:uiPriority w:val="9"/>
    <w:semiHidden/>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669">
    <w:name w:val="Heading 5"/>
    <w:basedOn w:val="664"/>
    <w:next w:val="664"/>
    <w:link w:val="681"/>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670">
    <w:name w:val="Heading 6"/>
    <w:basedOn w:val="664"/>
    <w:next w:val="664"/>
    <w:link w:val="682"/>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71">
    <w:name w:val="Heading 7"/>
    <w:basedOn w:val="664"/>
    <w:next w:val="664"/>
    <w:link w:val="683"/>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672">
    <w:name w:val="Heading 8"/>
    <w:basedOn w:val="664"/>
    <w:next w:val="664"/>
    <w:link w:val="684"/>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673">
    <w:name w:val="Heading 9"/>
    <w:basedOn w:val="664"/>
    <w:next w:val="664"/>
    <w:link w:val="685"/>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674" w:default="1">
    <w:name w:val="Default Paragraph Font"/>
    <w:uiPriority w:val="1"/>
    <w:semiHidden/>
    <w:unhideWhenUsed/>
    <w:pPr>
      <w:pBdr/>
      <w:spacing/>
      <w:ind/>
    </w:pPr>
  </w:style>
  <w:style w:type="table" w:styleId="67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6" w:default="1">
    <w:name w:val="No List"/>
    <w:uiPriority w:val="99"/>
    <w:semiHidden/>
    <w:unhideWhenUsed/>
    <w:pPr>
      <w:pBdr/>
      <w:spacing/>
      <w:ind/>
    </w:pPr>
  </w:style>
  <w:style w:type="character" w:styleId="677" w:customStyle="1">
    <w:name w:val="Nadpis 1 Char"/>
    <w:basedOn w:val="674"/>
    <w:link w:val="665"/>
    <w:uiPriority w:val="9"/>
    <w:pPr>
      <w:pBdr/>
      <w:spacing/>
      <w:ind/>
    </w:pPr>
    <w:rPr>
      <w:rFonts w:asciiTheme="majorHAnsi" w:hAnsiTheme="majorHAnsi" w:eastAsiaTheme="majorEastAsia" w:cstheme="majorBidi"/>
      <w:color w:val="2f5496" w:themeColor="accent1" w:themeShade="BF"/>
      <w:sz w:val="40"/>
      <w:szCs w:val="40"/>
    </w:rPr>
  </w:style>
  <w:style w:type="character" w:styleId="678" w:customStyle="1">
    <w:name w:val="Nadpis 2 Char"/>
    <w:basedOn w:val="674"/>
    <w:link w:val="666"/>
    <w:uiPriority w:val="9"/>
    <w:semiHidden/>
    <w:pPr>
      <w:pBdr/>
      <w:spacing/>
      <w:ind/>
    </w:pPr>
    <w:rPr>
      <w:rFonts w:asciiTheme="majorHAnsi" w:hAnsiTheme="majorHAnsi" w:eastAsiaTheme="majorEastAsia" w:cstheme="majorBidi"/>
      <w:color w:val="2f5496" w:themeColor="accent1" w:themeShade="BF"/>
      <w:sz w:val="32"/>
      <w:szCs w:val="32"/>
    </w:rPr>
  </w:style>
  <w:style w:type="character" w:styleId="679" w:customStyle="1">
    <w:name w:val="Nadpis 3 Char"/>
    <w:basedOn w:val="674"/>
    <w:link w:val="667"/>
    <w:uiPriority w:val="9"/>
    <w:semiHidden/>
    <w:pPr>
      <w:pBdr/>
      <w:spacing/>
      <w:ind/>
    </w:pPr>
    <w:rPr>
      <w:rFonts w:eastAsiaTheme="majorEastAsia" w:cstheme="majorBidi"/>
      <w:color w:val="2f5496" w:themeColor="accent1" w:themeShade="BF"/>
      <w:sz w:val="28"/>
      <w:szCs w:val="28"/>
    </w:rPr>
  </w:style>
  <w:style w:type="character" w:styleId="680" w:customStyle="1">
    <w:name w:val="Nadpis 4 Char"/>
    <w:basedOn w:val="674"/>
    <w:link w:val="668"/>
    <w:uiPriority w:val="9"/>
    <w:semiHidden/>
    <w:pPr>
      <w:pBdr/>
      <w:spacing/>
      <w:ind/>
    </w:pPr>
    <w:rPr>
      <w:rFonts w:eastAsiaTheme="majorEastAsia" w:cstheme="majorBidi"/>
      <w:i/>
      <w:iCs/>
      <w:color w:val="2f5496" w:themeColor="accent1" w:themeShade="BF"/>
    </w:rPr>
  </w:style>
  <w:style w:type="character" w:styleId="681" w:customStyle="1">
    <w:name w:val="Nadpis 5 Char"/>
    <w:basedOn w:val="674"/>
    <w:link w:val="669"/>
    <w:uiPriority w:val="9"/>
    <w:semiHidden/>
    <w:pPr>
      <w:pBdr/>
      <w:spacing/>
      <w:ind/>
    </w:pPr>
    <w:rPr>
      <w:rFonts w:eastAsiaTheme="majorEastAsia" w:cstheme="majorBidi"/>
      <w:color w:val="2f5496" w:themeColor="accent1" w:themeShade="BF"/>
    </w:rPr>
  </w:style>
  <w:style w:type="character" w:styleId="682" w:customStyle="1">
    <w:name w:val="Nadpis 6 Char"/>
    <w:basedOn w:val="674"/>
    <w:link w:val="670"/>
    <w:uiPriority w:val="9"/>
    <w:semiHidden/>
    <w:pPr>
      <w:pBdr/>
      <w:spacing/>
      <w:ind/>
    </w:pPr>
    <w:rPr>
      <w:rFonts w:eastAsiaTheme="majorEastAsia" w:cstheme="majorBidi"/>
      <w:i/>
      <w:iCs/>
      <w:color w:val="595959" w:themeColor="text1" w:themeTint="A6"/>
    </w:rPr>
  </w:style>
  <w:style w:type="character" w:styleId="683" w:customStyle="1">
    <w:name w:val="Nadpis 7 Char"/>
    <w:basedOn w:val="674"/>
    <w:link w:val="671"/>
    <w:uiPriority w:val="9"/>
    <w:semiHidden/>
    <w:pPr>
      <w:pBdr/>
      <w:spacing/>
      <w:ind/>
    </w:pPr>
    <w:rPr>
      <w:rFonts w:eastAsiaTheme="majorEastAsia" w:cstheme="majorBidi"/>
      <w:color w:val="595959" w:themeColor="text1" w:themeTint="A6"/>
    </w:rPr>
  </w:style>
  <w:style w:type="character" w:styleId="684" w:customStyle="1">
    <w:name w:val="Nadpis 8 Char"/>
    <w:basedOn w:val="674"/>
    <w:link w:val="672"/>
    <w:uiPriority w:val="9"/>
    <w:semiHidden/>
    <w:pPr>
      <w:pBdr/>
      <w:spacing/>
      <w:ind/>
    </w:pPr>
    <w:rPr>
      <w:rFonts w:eastAsiaTheme="majorEastAsia" w:cstheme="majorBidi"/>
      <w:i/>
      <w:iCs/>
      <w:color w:val="272727" w:themeColor="text1" w:themeTint="D8"/>
    </w:rPr>
  </w:style>
  <w:style w:type="character" w:styleId="685" w:customStyle="1">
    <w:name w:val="Nadpis 9 Char"/>
    <w:basedOn w:val="674"/>
    <w:link w:val="673"/>
    <w:uiPriority w:val="9"/>
    <w:semiHidden/>
    <w:pPr>
      <w:pBdr/>
      <w:spacing/>
      <w:ind/>
    </w:pPr>
    <w:rPr>
      <w:rFonts w:eastAsiaTheme="majorEastAsia" w:cstheme="majorBidi"/>
      <w:color w:val="272727" w:themeColor="text1" w:themeTint="D8"/>
    </w:rPr>
  </w:style>
  <w:style w:type="paragraph" w:styleId="686">
    <w:name w:val="Title"/>
    <w:basedOn w:val="664"/>
    <w:next w:val="664"/>
    <w:link w:val="687"/>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687" w:customStyle="1">
    <w:name w:val="Název Char"/>
    <w:basedOn w:val="674"/>
    <w:link w:val="686"/>
    <w:uiPriority w:val="10"/>
    <w:pPr>
      <w:pBdr/>
      <w:spacing/>
      <w:ind/>
    </w:pPr>
    <w:rPr>
      <w:rFonts w:asciiTheme="majorHAnsi" w:hAnsiTheme="majorHAnsi" w:eastAsiaTheme="majorEastAsia" w:cstheme="majorBidi"/>
      <w:spacing w:val="-10"/>
      <w:sz w:val="56"/>
      <w:szCs w:val="56"/>
    </w:rPr>
  </w:style>
  <w:style w:type="paragraph" w:styleId="688">
    <w:name w:val="Subtitle"/>
    <w:basedOn w:val="664"/>
    <w:next w:val="664"/>
    <w:link w:val="689"/>
    <w:uiPriority w:val="11"/>
    <w:qFormat/>
    <w:pPr>
      <w:numPr>
        <w:ilvl w:val="1"/>
      </w:numPr>
      <w:pBdr/>
      <w:spacing/>
      <w:ind/>
    </w:pPr>
    <w:rPr>
      <w:rFonts w:eastAsiaTheme="majorEastAsia" w:cstheme="majorBidi"/>
      <w:color w:val="595959" w:themeColor="text1" w:themeTint="A6"/>
      <w:spacing w:val="15"/>
      <w:sz w:val="28"/>
      <w:szCs w:val="28"/>
    </w:rPr>
  </w:style>
  <w:style w:type="character" w:styleId="689" w:customStyle="1">
    <w:name w:val="Podnadpis Char"/>
    <w:basedOn w:val="674"/>
    <w:link w:val="688"/>
    <w:uiPriority w:val="11"/>
    <w:pPr>
      <w:pBdr/>
      <w:spacing/>
      <w:ind/>
    </w:pPr>
    <w:rPr>
      <w:rFonts w:eastAsiaTheme="majorEastAsia" w:cstheme="majorBidi"/>
      <w:color w:val="595959" w:themeColor="text1" w:themeTint="A6"/>
      <w:spacing w:val="15"/>
      <w:sz w:val="28"/>
      <w:szCs w:val="28"/>
    </w:rPr>
  </w:style>
  <w:style w:type="paragraph" w:styleId="690">
    <w:name w:val="Quote"/>
    <w:basedOn w:val="664"/>
    <w:next w:val="664"/>
    <w:link w:val="691"/>
    <w:uiPriority w:val="29"/>
    <w:qFormat/>
    <w:pPr>
      <w:pBdr/>
      <w:spacing w:before="160"/>
      <w:ind/>
      <w:jc w:val="center"/>
    </w:pPr>
    <w:rPr>
      <w:i/>
      <w:iCs/>
      <w:color w:val="404040" w:themeColor="text1" w:themeTint="BF"/>
    </w:rPr>
  </w:style>
  <w:style w:type="character" w:styleId="691" w:customStyle="1">
    <w:name w:val="Citát Char"/>
    <w:basedOn w:val="674"/>
    <w:link w:val="690"/>
    <w:uiPriority w:val="29"/>
    <w:pPr>
      <w:pBdr/>
      <w:spacing/>
      <w:ind/>
    </w:pPr>
    <w:rPr>
      <w:i/>
      <w:iCs/>
      <w:color w:val="404040" w:themeColor="text1" w:themeTint="BF"/>
    </w:rPr>
  </w:style>
  <w:style w:type="paragraph" w:styleId="692">
    <w:name w:val="List Paragraph"/>
    <w:basedOn w:val="664"/>
    <w:uiPriority w:val="34"/>
    <w:qFormat/>
    <w:pPr>
      <w:pBdr/>
      <w:spacing/>
      <w:ind w:left="720"/>
      <w:contextualSpacing w:val="true"/>
    </w:pPr>
  </w:style>
  <w:style w:type="character" w:styleId="693">
    <w:name w:val="Intense Emphasis"/>
    <w:basedOn w:val="674"/>
    <w:uiPriority w:val="21"/>
    <w:qFormat/>
    <w:pPr>
      <w:pBdr/>
      <w:spacing/>
      <w:ind/>
    </w:pPr>
    <w:rPr>
      <w:i/>
      <w:iCs/>
      <w:color w:val="2f5496" w:themeColor="accent1" w:themeShade="BF"/>
    </w:rPr>
  </w:style>
  <w:style w:type="paragraph" w:styleId="694">
    <w:name w:val="Intense Quote"/>
    <w:basedOn w:val="664"/>
    <w:next w:val="664"/>
    <w:link w:val="695"/>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695" w:customStyle="1">
    <w:name w:val="Výrazný citát Char"/>
    <w:basedOn w:val="674"/>
    <w:link w:val="694"/>
    <w:uiPriority w:val="30"/>
    <w:pPr>
      <w:pBdr/>
      <w:spacing/>
      <w:ind/>
    </w:pPr>
    <w:rPr>
      <w:i/>
      <w:iCs/>
      <w:color w:val="2f5496" w:themeColor="accent1" w:themeShade="BF"/>
    </w:rPr>
  </w:style>
  <w:style w:type="character" w:styleId="696">
    <w:name w:val="Intense Reference"/>
    <w:basedOn w:val="674"/>
    <w:uiPriority w:val="32"/>
    <w:qFormat/>
    <w:pPr>
      <w:pBdr/>
      <w:spacing/>
      <w:ind/>
    </w:pPr>
    <w:rPr>
      <w:b/>
      <w:bCs/>
      <w:smallCaps/>
      <w:color w:val="2f5496" w:themeColor="accent1" w:themeShade="BF"/>
      <w:spacing w:val="5"/>
    </w:rPr>
  </w:style>
  <w:style w:type="table" w:styleId="697">
    <w:name w:val="Table Grid"/>
    <w:basedOn w:val="675"/>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Leksova</dc:creator>
  <cp:keywords/>
  <dc:description/>
  <cp:revision>7</cp:revision>
  <dcterms:created xsi:type="dcterms:W3CDTF">2026-01-21T18:18:00Z</dcterms:created>
  <dcterms:modified xsi:type="dcterms:W3CDTF">2026-01-22T08:35:08Z</dcterms:modified>
</cp:coreProperties>
</file>